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8E77F" w14:textId="77777777" w:rsidR="00D17A97" w:rsidRDefault="00D17A97" w:rsidP="00D17A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>Achtung: Wichtige Kundeninformation!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1715EDCC" w14:textId="3E988D9A" w:rsidR="00D17A97" w:rsidRDefault="00D17A97" w:rsidP="00D17A9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6"/>
          <w:szCs w:val="26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>Umstellung Ihr</w:t>
      </w:r>
      <w:r w:rsidR="00C275A6"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es Kombi-Paketes von </w:t>
      </w: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Loseblattwerk Die Eigentumswohnung </w:t>
      </w:r>
      <w:r w:rsidR="00C275A6"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mit </w:t>
      </w:r>
      <w:r>
        <w:rPr>
          <w:rStyle w:val="normaltextrun"/>
          <w:rFonts w:ascii="Calibri" w:hAnsi="Calibri" w:cs="Calibri"/>
          <w:b/>
          <w:bCs/>
          <w:sz w:val="26"/>
          <w:szCs w:val="26"/>
        </w:rPr>
        <w:t>Haufe VerwalterPraxis Professional Online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05EC5922" w14:textId="77777777" w:rsidR="00D17A97" w:rsidRDefault="00D17A97" w:rsidP="00D17A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F506BEC" w14:textId="3A53B989" w:rsidR="00D17A97" w:rsidRDefault="00D17A97" w:rsidP="00D17A9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Sehr geehrte/r Kunde/in,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F70FA7F" w14:textId="77777777" w:rsidR="00096D15" w:rsidRPr="00C275A6" w:rsidRDefault="00096D15" w:rsidP="00D17A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0B491B26" w14:textId="0CCAF152" w:rsidR="00D17A97" w:rsidRDefault="00D17A97" w:rsidP="00D17A9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trike/>
          <w:sz w:val="22"/>
          <w:szCs w:val="22"/>
        </w:rPr>
      </w:pPr>
      <w:r w:rsidRPr="00C275A6">
        <w:rPr>
          <w:rStyle w:val="normaltextrun"/>
          <w:rFonts w:ascii="Calibri" w:hAnsi="Calibri" w:cs="Calibri"/>
          <w:sz w:val="22"/>
          <w:szCs w:val="22"/>
        </w:rPr>
        <w:t xml:space="preserve">bei Ihrem </w:t>
      </w:r>
      <w:r w:rsidR="00C275A6" w:rsidRPr="00C275A6">
        <w:rPr>
          <w:rStyle w:val="normaltextrun"/>
          <w:rFonts w:ascii="Calibri" w:hAnsi="Calibri" w:cs="Calibri"/>
          <w:sz w:val="22"/>
          <w:szCs w:val="22"/>
        </w:rPr>
        <w:t>Kombi</w:t>
      </w:r>
      <w:r w:rsidRPr="00C275A6">
        <w:rPr>
          <w:rStyle w:val="normaltextrun"/>
          <w:rFonts w:ascii="Calibri" w:hAnsi="Calibri" w:cs="Calibri"/>
          <w:sz w:val="22"/>
          <w:szCs w:val="22"/>
        </w:rPr>
        <w:t>-Abonnement</w:t>
      </w:r>
      <w:r w:rsidR="00C275A6" w:rsidRPr="00C275A6">
        <w:rPr>
          <w:rStyle w:val="normaltextrun"/>
          <w:rFonts w:ascii="Calibri" w:hAnsi="Calibri" w:cs="Calibri"/>
          <w:sz w:val="22"/>
          <w:szCs w:val="22"/>
        </w:rPr>
        <w:t xml:space="preserve"> für das Loseblattwerk</w:t>
      </w:r>
      <w:r w:rsidRPr="00C275A6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C275A6">
        <w:rPr>
          <w:rStyle w:val="normaltextrun"/>
          <w:rFonts w:ascii="Calibri" w:hAnsi="Calibri" w:cs="Calibri"/>
          <w:b/>
          <w:bCs/>
          <w:sz w:val="22"/>
          <w:szCs w:val="22"/>
        </w:rPr>
        <w:t>Die Eigentumswohnung</w:t>
      </w:r>
      <w:r w:rsidR="00C275A6" w:rsidRPr="00C275A6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mit Haufe VerwalterPraxis Professional Online</w:t>
      </w:r>
      <w:r w:rsidR="00C275A6" w:rsidRPr="00C275A6"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gibt es zum April 2023 eine Umstellung. Wie der Verlag (Haufe-Lexware) mitteilt, werden ab dem 14.04.2023 die Inhalte Ihr</w:t>
      </w:r>
      <w:r w:rsidR="00C275A6">
        <w:rPr>
          <w:rStyle w:val="normaltextrun"/>
          <w:rFonts w:ascii="Calibri" w:hAnsi="Calibri" w:cs="Calibri"/>
          <w:sz w:val="22"/>
          <w:szCs w:val="22"/>
        </w:rPr>
        <w:t>er Kombi-Lösung</w:t>
      </w:r>
      <w:r>
        <w:rPr>
          <w:rStyle w:val="normaltextrun"/>
          <w:rFonts w:ascii="Calibri" w:hAnsi="Calibri" w:cs="Calibri"/>
          <w:sz w:val="22"/>
          <w:szCs w:val="22"/>
        </w:rPr>
        <w:t xml:space="preserve"> nur noch online über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Haufe VerwalterPraxis </w:t>
      </w:r>
      <w:r w:rsidR="00C275A6">
        <w:rPr>
          <w:rStyle w:val="normaltextrun"/>
          <w:rFonts w:ascii="Calibri" w:hAnsi="Calibri" w:cs="Calibri"/>
          <w:b/>
          <w:bCs/>
          <w:sz w:val="22"/>
          <w:szCs w:val="22"/>
        </w:rPr>
        <w:t>Gold</w:t>
      </w:r>
      <w:r>
        <w:rPr>
          <w:rStyle w:val="normaltextrun"/>
          <w:rFonts w:ascii="Calibri" w:hAnsi="Calibri" w:cs="Calibri"/>
          <w:sz w:val="22"/>
          <w:szCs w:val="22"/>
        </w:rPr>
        <w:t xml:space="preserve"> zur Verfügung gestellt. Nachhaltigkeitsaspekte und das veränderte Nutzungsverhalten sind der Grund dafür.</w:t>
      </w:r>
      <w:r>
        <w:rPr>
          <w:rStyle w:val="normaltextrun"/>
          <w:rFonts w:ascii="Calibri" w:hAnsi="Calibri" w:cs="Calibri"/>
          <w:strike/>
          <w:sz w:val="22"/>
          <w:szCs w:val="22"/>
        </w:rPr>
        <w:t xml:space="preserve"> </w:t>
      </w:r>
    </w:p>
    <w:p w14:paraId="60989AEF" w14:textId="77777777" w:rsidR="00C275A6" w:rsidRPr="00C275A6" w:rsidRDefault="00C275A6" w:rsidP="00D17A9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79CB5B41" w14:textId="31041710" w:rsidR="00D17A97" w:rsidRPr="00077677" w:rsidRDefault="00D17A97" w:rsidP="00D17A97">
      <w:pPr>
        <w:rPr>
          <w:rFonts w:ascii="Calibri" w:hAnsi="Calibri" w:cs="Calibri"/>
        </w:rPr>
      </w:pPr>
      <w:r w:rsidRPr="00D17A97">
        <w:rPr>
          <w:rStyle w:val="normaltextrun"/>
          <w:rFonts w:ascii="Calibri" w:hAnsi="Calibri" w:cs="Calibri"/>
          <w:b/>
          <w:bCs/>
        </w:rPr>
        <w:t>Die gute Nachricht:</w:t>
      </w:r>
      <w:r w:rsidRPr="007708AF">
        <w:rPr>
          <w:rFonts w:ascii="Calibri" w:hAnsi="Calibri" w:cs="Calibri"/>
        </w:rPr>
        <w:t xml:space="preserve"> Ihnen stehen damit weitaus mehr Inhalte und Services zur Verfügung als Sie bisher hatten – und: Sie bezahlen dafür </w:t>
      </w:r>
      <w:r w:rsidRPr="00077677">
        <w:rPr>
          <w:rFonts w:ascii="Calibri" w:hAnsi="Calibri" w:cs="Calibri"/>
          <w:b/>
          <w:bCs/>
        </w:rPr>
        <w:t>keinen höheren Jahrespreis</w:t>
      </w:r>
      <w:r w:rsidRPr="007708AF">
        <w:rPr>
          <w:rFonts w:ascii="Calibri" w:hAnsi="Calibri" w:cs="Calibri"/>
        </w:rPr>
        <w:t xml:space="preserve"> als jetzt. Dieser bleibt wie bisher.</w:t>
      </w:r>
      <w:r w:rsidRPr="00C86DC2">
        <w:rPr>
          <w:rStyle w:val="eop"/>
          <w:rFonts w:cstheme="minorHAnsi"/>
        </w:rPr>
        <w:t> </w:t>
      </w:r>
    </w:p>
    <w:p w14:paraId="59B432F2" w14:textId="20700CD4" w:rsidR="00D17A97" w:rsidRPr="007A6BBA" w:rsidRDefault="00D17A97" w:rsidP="00096D15">
      <w:pPr>
        <w:pStyle w:val="Listenabsatz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7A6BB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Neben den LBW-Inhalten profitieren Sie mit der Online-Version zusätzlich vom </w:t>
      </w:r>
      <w:r w:rsidRPr="007A6BBA">
        <w:rPr>
          <w:rFonts w:asciiTheme="minorHAnsi" w:hAnsiTheme="minorHAnsi" w:cstheme="minorHAnsi"/>
          <w:sz w:val="22"/>
          <w:szCs w:val="22"/>
        </w:rPr>
        <w:t>umfangreichen Wissen zur Miet- und Wohnungseigentumsverwaltung sowie zum Trendthema Nachhaltigkeit</w:t>
      </w:r>
      <w:r w:rsidR="00096D15" w:rsidRPr="007A6BBA">
        <w:rPr>
          <w:rFonts w:asciiTheme="minorHAnsi" w:hAnsiTheme="minorHAnsi" w:cstheme="minorHAnsi"/>
          <w:sz w:val="22"/>
          <w:szCs w:val="22"/>
        </w:rPr>
        <w:t>.</w:t>
      </w:r>
    </w:p>
    <w:p w14:paraId="255608A0" w14:textId="27AE535C" w:rsidR="00D17A97" w:rsidRPr="00A76A7E" w:rsidRDefault="00096D15" w:rsidP="00096D1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A6BB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Ihnen stehen eine Vielzahl </w:t>
      </w:r>
      <w:r w:rsidR="00D17A97" w:rsidRPr="007A6BB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von inkludierten Arbeitshilfen und Weiterbildungsangeboten</w:t>
      </w:r>
      <w:r w:rsidR="00D17A97" w:rsidRPr="007A6BBA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  <w:r w:rsidRPr="007A6BBA">
        <w:rPr>
          <w:rStyle w:val="eop"/>
          <w:rFonts w:asciiTheme="minorHAnsi" w:hAnsiTheme="minorHAnsi" w:cstheme="minorHAnsi"/>
          <w:color w:val="000000"/>
          <w:sz w:val="22"/>
          <w:szCs w:val="22"/>
        </w:rPr>
        <w:t>zur Verfügung</w:t>
      </w:r>
    </w:p>
    <w:p w14:paraId="7BDB2BED" w14:textId="7984EEF6" w:rsidR="00A76A7E" w:rsidRDefault="00A76A7E" w:rsidP="0088062E">
      <w:pPr>
        <w:pStyle w:val="Listenabsatz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</w:t>
      </w:r>
      <w:r w:rsidRPr="009A7D4A">
        <w:rPr>
          <w:rFonts w:ascii="Calibri" w:hAnsi="Calibri" w:cs="Calibri"/>
          <w:b/>
          <w:bCs/>
          <w:sz w:val="22"/>
          <w:szCs w:val="22"/>
        </w:rPr>
        <w:t>VerwalterPraxis Gold online</w:t>
      </w:r>
      <w:r>
        <w:rPr>
          <w:rFonts w:ascii="Calibri" w:hAnsi="Calibri" w:cs="Calibri"/>
          <w:sz w:val="22"/>
          <w:szCs w:val="22"/>
        </w:rPr>
        <w:t xml:space="preserve"> befinden sich darüber hinaus die vollständigen Inhalte aus dem Lehrbuch </w:t>
      </w:r>
      <w:r w:rsidRPr="0001160D">
        <w:rPr>
          <w:rFonts w:ascii="Calibri" w:hAnsi="Calibri" w:cs="Calibri"/>
          <w:b/>
          <w:bCs/>
          <w:sz w:val="22"/>
          <w:szCs w:val="22"/>
        </w:rPr>
        <w:t>Zertifizierter Verwalter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, </w:t>
      </w:r>
      <w:r w:rsidRPr="009A7D4A">
        <w:rPr>
          <w:rFonts w:ascii="Calibri" w:hAnsi="Calibri" w:cs="Calibri"/>
          <w:sz w:val="22"/>
          <w:szCs w:val="22"/>
        </w:rPr>
        <w:t>sowie ein e-Training mit 550 Fragen und Antworten als Crashkurs.</w:t>
      </w:r>
    </w:p>
    <w:p w14:paraId="7BD046E7" w14:textId="7994BF0B" w:rsidR="0088062E" w:rsidRPr="0088062E" w:rsidRDefault="0088062E" w:rsidP="0088062E">
      <w:pPr>
        <w:pStyle w:val="Listenabsatz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Sie </w:t>
      </w:r>
      <w:r w:rsidRPr="001069FC">
        <w:rPr>
          <w:rFonts w:ascii="Calibri" w:hAnsi="Calibri" w:cs="Calibri"/>
          <w:sz w:val="22"/>
          <w:szCs w:val="22"/>
        </w:rPr>
        <w:t xml:space="preserve">erhalten </w:t>
      </w:r>
      <w:r w:rsidRPr="001069FC">
        <w:rPr>
          <w:rFonts w:ascii="Calibri" w:hAnsi="Calibri" w:cs="Calibri"/>
          <w:b/>
          <w:bCs/>
          <w:sz w:val="22"/>
          <w:szCs w:val="22"/>
        </w:rPr>
        <w:t>Haufe VerwalterPraxis Gold online</w:t>
      </w:r>
      <w:r w:rsidRPr="001069FC">
        <w:rPr>
          <w:rFonts w:ascii="Calibri" w:hAnsi="Calibri" w:cs="Calibri"/>
          <w:sz w:val="22"/>
          <w:szCs w:val="22"/>
        </w:rPr>
        <w:t xml:space="preserve"> zum</w:t>
      </w:r>
      <w:r w:rsidRPr="001069FC">
        <w:rPr>
          <w:rFonts w:ascii="Calibri" w:hAnsi="Calibri" w:cs="Calibri"/>
          <w:b/>
          <w:bCs/>
          <w:sz w:val="22"/>
          <w:szCs w:val="22"/>
        </w:rPr>
        <w:t xml:space="preserve"> dauerhaft 20 % rabattierten Ladenpreis</w:t>
      </w:r>
      <w:r w:rsidR="0059439E">
        <w:rPr>
          <w:rFonts w:ascii="Calibri" w:hAnsi="Calibri" w:cs="Calibri"/>
          <w:sz w:val="22"/>
          <w:szCs w:val="22"/>
        </w:rPr>
        <w:t xml:space="preserve">, dieser beträgt aktuell </w:t>
      </w:r>
      <w:r w:rsidRPr="009A7D4A">
        <w:rPr>
          <w:rFonts w:ascii="Calibri" w:hAnsi="Calibri" w:cs="Calibri"/>
          <w:b/>
          <w:bCs/>
          <w:sz w:val="22"/>
          <w:szCs w:val="22"/>
        </w:rPr>
        <w:t>€ 1.</w:t>
      </w:r>
      <w:r>
        <w:rPr>
          <w:rFonts w:ascii="Calibri" w:hAnsi="Calibri" w:cs="Calibri"/>
          <w:b/>
          <w:bCs/>
          <w:sz w:val="22"/>
          <w:szCs w:val="22"/>
        </w:rPr>
        <w:t>143,</w:t>
      </w:r>
      <w:r w:rsidRPr="00033B28">
        <w:rPr>
          <w:rFonts w:ascii="Calibri" w:hAnsi="Calibri" w:cs="Calibri"/>
          <w:b/>
          <w:bCs/>
          <w:sz w:val="22"/>
          <w:szCs w:val="22"/>
        </w:rPr>
        <w:t>62 inkl. MwSt</w:t>
      </w:r>
      <w:r>
        <w:rPr>
          <w:rFonts w:ascii="Calibri" w:hAnsi="Calibri" w:cs="Calibri"/>
          <w:sz w:val="22"/>
          <w:szCs w:val="22"/>
        </w:rPr>
        <w:t xml:space="preserve">. </w:t>
      </w:r>
      <w:r w:rsidRPr="001069FC">
        <w:rPr>
          <w:rFonts w:ascii="Calibri" w:hAnsi="Calibri" w:cs="Calibri"/>
          <w:sz w:val="22"/>
          <w:szCs w:val="22"/>
        </w:rPr>
        <w:t xml:space="preserve">(Jahrespreis für die 1er Lizenz, Mehrfachlizenzen abweichend) – statt des Normalpreises von </w:t>
      </w:r>
      <w:r w:rsidRPr="00033B28">
        <w:rPr>
          <w:rFonts w:ascii="Calibri" w:hAnsi="Calibri" w:cs="Calibri"/>
          <w:b/>
          <w:bCs/>
          <w:sz w:val="22"/>
          <w:szCs w:val="22"/>
        </w:rPr>
        <w:t>1.429,52 inkl. MwSt.</w:t>
      </w:r>
    </w:p>
    <w:p w14:paraId="37483338" w14:textId="77777777" w:rsidR="00D17A97" w:rsidRPr="007A6BBA" w:rsidRDefault="00D17A97" w:rsidP="00096D1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A6BBA">
        <w:rPr>
          <w:rStyle w:val="normaltextrun"/>
          <w:rFonts w:asciiTheme="minorHAnsi" w:hAnsiTheme="minorHAnsi" w:cstheme="minorHAnsi"/>
          <w:sz w:val="22"/>
          <w:szCs w:val="22"/>
        </w:rPr>
        <w:t>Sie sparen Zeit und sind automatisch immer auf dem aktuellen rechtssicheren Stand</w:t>
      </w:r>
      <w:r w:rsidRPr="007A6BB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, ganz ohne fortlaufende Ergänzungslieferungen</w:t>
      </w:r>
      <w:r w:rsidRPr="007A6BBA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67E1C063" w14:textId="77777777" w:rsidR="00D17A97" w:rsidRPr="007A6BBA" w:rsidRDefault="00D17A97" w:rsidP="00096D1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A6BB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Sie nutzen eine zeitgemäße und nachhaltige Version für ihre bewährten Fachinformationen</w:t>
      </w:r>
      <w:r w:rsidRPr="007A6BBA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A9E7606" w14:textId="77777777" w:rsidR="00D17A97" w:rsidRPr="007A6BBA" w:rsidRDefault="00D17A97" w:rsidP="00096D1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A6BB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In Zeiten von Hybrid-Arbeit arbeiten Sie völlig ortsunabhängig </w:t>
      </w:r>
      <w:r w:rsidRPr="007A6BBA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0C2298C7" w14:textId="07204CC2" w:rsidR="00D17A97" w:rsidRPr="00096D15" w:rsidRDefault="00D17A97" w:rsidP="00096D15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Sie erhalten fortan eine kalenderjährliche Jahrespreisrechnung</w:t>
      </w:r>
    </w:p>
    <w:p w14:paraId="7D2D5224" w14:textId="77777777" w:rsidR="00096D15" w:rsidRDefault="00096D15" w:rsidP="00096D15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</w:p>
    <w:p w14:paraId="264BC08B" w14:textId="4EB51A9A" w:rsidR="00D17A97" w:rsidRDefault="00D17A97" w:rsidP="00D17A9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Was ist zu tun?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CA529A" w14:textId="77777777" w:rsidR="00096D15" w:rsidRDefault="00096D15" w:rsidP="00D17A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3265B74" w14:textId="67606283" w:rsidR="00D17A97" w:rsidRDefault="00D17A97" w:rsidP="00D17A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Um das Ganze für Sie so bequem wie möglich zu machen, schreiben wir Ihr </w:t>
      </w:r>
      <w:r w:rsidR="00A76A7E">
        <w:rPr>
          <w:rStyle w:val="normaltextrun"/>
          <w:rFonts w:ascii="Calibri" w:hAnsi="Calibri" w:cs="Calibri"/>
          <w:sz w:val="22"/>
          <w:szCs w:val="22"/>
        </w:rPr>
        <w:t>Kombi</w:t>
      </w:r>
      <w:r>
        <w:rPr>
          <w:rStyle w:val="normaltextrun"/>
          <w:rFonts w:ascii="Calibri" w:hAnsi="Calibri" w:cs="Calibri"/>
          <w:sz w:val="22"/>
          <w:szCs w:val="22"/>
        </w:rPr>
        <w:t xml:space="preserve">-Abo einfach auf ein Online-Abo Haufe </w:t>
      </w:r>
      <w:r w:rsidR="00096D15">
        <w:rPr>
          <w:rStyle w:val="normaltextrun"/>
          <w:rFonts w:ascii="Calibri" w:hAnsi="Calibri" w:cs="Calibri"/>
          <w:sz w:val="22"/>
          <w:szCs w:val="22"/>
        </w:rPr>
        <w:t xml:space="preserve">VerwalterPraxis </w:t>
      </w:r>
      <w:r w:rsidR="00A76A7E">
        <w:rPr>
          <w:rStyle w:val="normaltextrun"/>
          <w:rFonts w:ascii="Calibri" w:hAnsi="Calibri" w:cs="Calibri"/>
          <w:sz w:val="22"/>
          <w:szCs w:val="22"/>
        </w:rPr>
        <w:t>Gold</w:t>
      </w:r>
      <w:r>
        <w:rPr>
          <w:rStyle w:val="normaltextrun"/>
          <w:rFonts w:ascii="Calibri" w:hAnsi="Calibri" w:cs="Calibri"/>
          <w:sz w:val="22"/>
          <w:szCs w:val="22"/>
        </w:rPr>
        <w:t xml:space="preserve"> um. Ab diesem Zeitpunkt greifen Sie auf Ihre gewohnten Inhalte dann einfach online zu.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18F4B81" w14:textId="77777777" w:rsidR="00D17A97" w:rsidRDefault="00D17A97" w:rsidP="00D17A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1506FF3" w14:textId="77777777" w:rsidR="00D17A97" w:rsidRDefault="00D17A97" w:rsidP="00D17A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Teilen Sie uns bitte mit, wie viele Nutzer auf das Online-Produkt zugreifen sollen und übermitteln Sie uns die personalisierte E-Mail-Adresse, sowie Vor- und Familiennamen der entsprechenden User.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E3A02E" w14:textId="77777777" w:rsidR="00D17A97" w:rsidRDefault="00D17A97" w:rsidP="00D17A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84FBEB" w14:textId="6CF15C4A" w:rsidR="00D17A97" w:rsidRDefault="00D17A97" w:rsidP="00D17A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Bitte geben Sie als Betreff „Umstellung LBW </w:t>
      </w:r>
      <w:r w:rsidR="00096D1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Die Eigentumswohnung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auf </w:t>
      </w:r>
      <w:r w:rsidR="00A76A7E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VerwalterPraxis Gold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“ an.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C16633" w14:textId="18D7C4CE" w:rsidR="00D17A97" w:rsidRDefault="00D17A97" w:rsidP="00D17A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Sobald uns Ihre Daten vorliegen, erhalten Sie umgehend eine E-Mail mit Ihren Zugangsdaten für die Online-Datenbank.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7A87B9" w14:textId="28A5CC15" w:rsidR="00D17A97" w:rsidRDefault="00D17A97" w:rsidP="00D17A9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9312C6" w14:textId="77777777" w:rsidR="00096D15" w:rsidRDefault="00096D15" w:rsidP="00D17A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5B58BD7" w14:textId="77777777" w:rsidR="00D17A97" w:rsidRDefault="00D17A97" w:rsidP="00D17A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Wir helfen Ihnen gerne: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C28375" w14:textId="77777777" w:rsidR="00D17A97" w:rsidRDefault="00D17A97" w:rsidP="00D17A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Signatur Buchhändler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139FCDE" w14:textId="77777777" w:rsidR="00D17A97" w:rsidRDefault="00D17A97" w:rsidP="00D17A9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2F0696" w14:textId="77777777" w:rsidR="0041713D" w:rsidRDefault="0041713D"/>
    <w:sectPr w:rsidR="004171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4ABB"/>
    <w:multiLevelType w:val="multilevel"/>
    <w:tmpl w:val="5530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AB433F"/>
    <w:multiLevelType w:val="hybridMultilevel"/>
    <w:tmpl w:val="ED3A58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01E09"/>
    <w:multiLevelType w:val="hybridMultilevel"/>
    <w:tmpl w:val="C87CCC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05373"/>
    <w:multiLevelType w:val="hybridMultilevel"/>
    <w:tmpl w:val="4B7898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03930"/>
    <w:multiLevelType w:val="multilevel"/>
    <w:tmpl w:val="3BB6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18787588">
    <w:abstractNumId w:val="4"/>
  </w:num>
  <w:num w:numId="2" w16cid:durableId="94790274">
    <w:abstractNumId w:val="0"/>
  </w:num>
  <w:num w:numId="3" w16cid:durableId="18355541">
    <w:abstractNumId w:val="1"/>
  </w:num>
  <w:num w:numId="4" w16cid:durableId="1363243972">
    <w:abstractNumId w:val="3"/>
  </w:num>
  <w:num w:numId="5" w16cid:durableId="2020505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97"/>
    <w:rsid w:val="0001160D"/>
    <w:rsid w:val="000664B9"/>
    <w:rsid w:val="00096D15"/>
    <w:rsid w:val="0041713D"/>
    <w:rsid w:val="0059439E"/>
    <w:rsid w:val="007A6BBA"/>
    <w:rsid w:val="0088062E"/>
    <w:rsid w:val="00A76A7E"/>
    <w:rsid w:val="00C275A6"/>
    <w:rsid w:val="00D1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6E7D"/>
  <w15:chartTrackingRefBased/>
  <w15:docId w15:val="{D56DC8A0-B7CA-4A1A-8B0A-481E4E5C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D17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D17A97"/>
  </w:style>
  <w:style w:type="character" w:customStyle="1" w:styleId="eop">
    <w:name w:val="eop"/>
    <w:basedOn w:val="Absatz-Standardschriftart"/>
    <w:rsid w:val="00D17A97"/>
  </w:style>
  <w:style w:type="paragraph" w:styleId="Listenabsatz">
    <w:name w:val="List Paragraph"/>
    <w:basedOn w:val="Standard"/>
    <w:uiPriority w:val="34"/>
    <w:qFormat/>
    <w:rsid w:val="00D17A9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6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0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2" ma:contentTypeDescription="Ein neues Dokument erstellen." ma:contentTypeScope="" ma:versionID="ca01399cf95c20adf0a04efa292a4413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c5ec3715287269d66b0a7092c654c1e5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A851392D-85A3-4224-9552-BC18F685C57F}"/>
</file>

<file path=customXml/itemProps2.xml><?xml version="1.0" encoding="utf-8"?>
<ds:datastoreItem xmlns:ds="http://schemas.openxmlformats.org/officeDocument/2006/customXml" ds:itemID="{29CA137D-4804-402B-A69C-E7C3163533AF}"/>
</file>

<file path=customXml/itemProps3.xml><?xml version="1.0" encoding="utf-8"?>
<ds:datastoreItem xmlns:ds="http://schemas.openxmlformats.org/officeDocument/2006/customXml" ds:itemID="{487ECCD4-F987-45F9-BD1A-86AAADF12E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3</cp:revision>
  <dcterms:created xsi:type="dcterms:W3CDTF">2023-03-08T12:52:00Z</dcterms:created>
  <dcterms:modified xsi:type="dcterms:W3CDTF">2023-03-08T13:30:00Z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