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129" w14:textId="3A5F8E34" w:rsidR="00EF6E6F" w:rsidRPr="00BF4FF0" w:rsidRDefault="00EF6E6F" w:rsidP="00EF6E6F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280F02B5" w14:textId="4FE9A2B9" w:rsidR="00EF6E6F" w:rsidRDefault="00EF6E6F" w:rsidP="00EF6E6F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="00A205DE"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 w:rsidR="00511807"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TV</w:t>
      </w:r>
      <w:r w:rsidR="00511807">
        <w:rPr>
          <w:rFonts w:eastAsia="Times New Roman"/>
          <w:b/>
          <w:bCs/>
          <w:color w:val="333333"/>
          <w:spacing w:val="4"/>
          <w:sz w:val="26"/>
          <w:szCs w:val="26"/>
        </w:rPr>
        <w:t>ö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D Office f</w:t>
      </w:r>
      <w:r w:rsidR="00AD619A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ür </w:t>
      </w:r>
      <w:r w:rsidR="0014569D">
        <w:rPr>
          <w:rFonts w:eastAsia="Times New Roman"/>
          <w:b/>
          <w:bCs/>
          <w:color w:val="333333"/>
          <w:spacing w:val="4"/>
          <w:sz w:val="26"/>
          <w:szCs w:val="26"/>
        </w:rPr>
        <w:t>Krankenhäuser</w:t>
      </w:r>
      <w:r w:rsidR="00AD619A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</w:t>
      </w:r>
      <w:r w:rsidR="006522BE"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67C60711" w14:textId="43435F64" w:rsidR="00EF6E6F" w:rsidRPr="00BF4FF0" w:rsidRDefault="00EF6E6F" w:rsidP="00EF6E6F">
      <w:pPr>
        <w:spacing w:line="276" w:lineRule="auto"/>
      </w:pPr>
      <w:r w:rsidRPr="00BF4FF0">
        <w:t xml:space="preserve">Sehr </w:t>
      </w:r>
      <w:r w:rsidRPr="00F17B6F">
        <w:t>geehrte</w:t>
      </w:r>
      <w:r w:rsidR="00304DEF">
        <w:t>/r</w:t>
      </w:r>
      <w:r w:rsidRPr="00F17B6F">
        <w:t xml:space="preserve"> Kund</w:t>
      </w:r>
      <w:r w:rsidR="00304DEF">
        <w:t>e/in</w:t>
      </w:r>
      <w:r w:rsidRPr="00F17B6F">
        <w:t>,</w:t>
      </w:r>
      <w:r w:rsidRPr="00BF4FF0">
        <w:t xml:space="preserve">  </w:t>
      </w:r>
    </w:p>
    <w:p w14:paraId="330A0612" w14:textId="7983324B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 w:rsidR="00511807"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 w:rsidR="00511807" w:rsidRPr="00511807">
        <w:rPr>
          <w:rFonts w:eastAsia="Times New Roman"/>
          <w:b/>
          <w:bCs/>
          <w:color w:val="333333"/>
          <w:spacing w:val="4"/>
        </w:rPr>
        <w:t>TV</w:t>
      </w:r>
      <w:r w:rsidR="000B03A3">
        <w:rPr>
          <w:rFonts w:eastAsia="Times New Roman"/>
          <w:b/>
          <w:bCs/>
          <w:color w:val="333333"/>
          <w:spacing w:val="4"/>
        </w:rPr>
        <w:t>ö</w:t>
      </w:r>
      <w:r w:rsidR="00511807" w:rsidRPr="00511807">
        <w:rPr>
          <w:rFonts w:eastAsia="Times New Roman"/>
          <w:b/>
          <w:bCs/>
          <w:color w:val="333333"/>
          <w:spacing w:val="4"/>
        </w:rPr>
        <w:t>D Office für Krankenhäuser</w:t>
      </w:r>
      <w:r w:rsidRPr="00511807">
        <w:rPr>
          <w:rFonts w:eastAsia="Times New Roman" w:cstheme="minorHAnsi"/>
          <w:lang w:eastAsia="de-DE"/>
        </w:rPr>
        <w:t xml:space="preserve"> gibt es zum Jahreswechsel</w:t>
      </w:r>
      <w:r w:rsidRPr="006522BE">
        <w:rPr>
          <w:rFonts w:eastAsia="Times New Roman" w:cstheme="minorHAnsi"/>
          <w:lang w:eastAsia="de-DE"/>
        </w:rPr>
        <w:t xml:space="preserve"> eine Umstellung. Wie der Verlag (Haufe-Lexware) mitteilt, werden ab dem 01.01.2023 </w:t>
      </w:r>
      <w:r w:rsidR="00593761" w:rsidRPr="006522BE">
        <w:rPr>
          <w:rFonts w:eastAsia="Times New Roman" w:cstheme="minorHAnsi"/>
          <w:lang w:eastAsia="de-DE"/>
        </w:rPr>
        <w:t xml:space="preserve">u.a. </w:t>
      </w:r>
      <w:r w:rsidRPr="006522BE">
        <w:rPr>
          <w:rFonts w:eastAsia="Times New Roman" w:cstheme="minorHAnsi"/>
          <w:lang w:eastAsia="de-DE"/>
        </w:rPr>
        <w:t>aus Nachhaltigkeits</w:t>
      </w:r>
      <w:r w:rsidR="00593761" w:rsidRPr="006522BE">
        <w:rPr>
          <w:rFonts w:eastAsia="Times New Roman" w:cstheme="minorHAnsi"/>
          <w:lang w:eastAsia="de-DE"/>
        </w:rPr>
        <w:t>gründen</w:t>
      </w:r>
      <w:r w:rsidRPr="006522BE">
        <w:rPr>
          <w:rFonts w:eastAsia="Times New Roman" w:cstheme="minorHAnsi"/>
          <w:lang w:eastAsia="de-DE"/>
        </w:rPr>
        <w:t xml:space="preserve"> die Inhalte Ihrer DVD-Version nur noch online zur Verfügung gestellt.</w:t>
      </w:r>
      <w:r w:rsidR="00EF6E6F" w:rsidRPr="006522BE">
        <w:rPr>
          <w:rFonts w:eastAsia="Times New Roman" w:cstheme="minorHAnsi"/>
          <w:strike/>
          <w:lang w:eastAsia="de-DE"/>
        </w:rPr>
        <w:t xml:space="preserve"> </w:t>
      </w:r>
    </w:p>
    <w:p w14:paraId="2297B3C9" w14:textId="286AFDCD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Die gute Nachricht. Für Sie wird das Abonnement dadurch kostengünstiger und bietet </w:t>
      </w:r>
      <w:r w:rsidR="00593761" w:rsidRPr="006522BE">
        <w:rPr>
          <w:rFonts w:eastAsia="Times New Roman" w:cstheme="minorHAnsi"/>
          <w:lang w:eastAsia="de-DE"/>
        </w:rPr>
        <w:t>zudem</w:t>
      </w:r>
      <w:r w:rsidRPr="006522BE">
        <w:rPr>
          <w:rFonts w:eastAsia="Times New Roman" w:cstheme="minorHAnsi"/>
          <w:lang w:eastAsia="de-DE"/>
        </w:rPr>
        <w:t xml:space="preserve"> weitere Vorteile: </w:t>
      </w:r>
    </w:p>
    <w:p w14:paraId="30D8F84B" w14:textId="692E4EA8" w:rsidR="00EF6E6F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</w:t>
      </w:r>
      <w:r w:rsidRPr="00511807">
        <w:rPr>
          <w:rFonts w:eastAsia="Times New Roman" w:cstheme="minorHAnsi"/>
          <w:lang w:eastAsia="de-DE"/>
        </w:rPr>
        <w:t xml:space="preserve">sparen </w:t>
      </w:r>
      <w:r w:rsidR="00511807" w:rsidRPr="00511807">
        <w:t xml:space="preserve">netto € 211,00/brutto € 225,77 </w:t>
      </w:r>
      <w:r w:rsidRPr="00511807">
        <w:rPr>
          <w:rFonts w:eastAsia="Times New Roman" w:cstheme="minorHAnsi"/>
          <w:lang w:eastAsia="de-DE"/>
        </w:rPr>
        <w:t xml:space="preserve">pro Jahr als </w:t>
      </w:r>
      <w:proofErr w:type="spellStart"/>
      <w:proofErr w:type="gramStart"/>
      <w:r w:rsidRPr="00511807">
        <w:rPr>
          <w:rFonts w:eastAsia="Times New Roman" w:cstheme="minorHAnsi"/>
          <w:lang w:eastAsia="de-DE"/>
        </w:rPr>
        <w:t>Bezieher</w:t>
      </w:r>
      <w:r w:rsidRPr="00BF4FF0">
        <w:rPr>
          <w:rFonts w:eastAsia="Times New Roman" w:cstheme="minorHAnsi"/>
          <w:lang w:eastAsia="de-DE"/>
        </w:rPr>
        <w:t>:In</w:t>
      </w:r>
      <w:proofErr w:type="spellEnd"/>
      <w:proofErr w:type="gramEnd"/>
      <w:r w:rsidRPr="00BF4FF0">
        <w:rPr>
          <w:rFonts w:eastAsia="Times New Roman" w:cstheme="minorHAnsi"/>
          <w:lang w:eastAsia="de-DE"/>
        </w:rPr>
        <w:t xml:space="preserve"> eines Einzel</w:t>
      </w:r>
      <w:r w:rsidR="006522BE">
        <w:rPr>
          <w:rFonts w:eastAsia="Times New Roman" w:cstheme="minorHAnsi"/>
          <w:lang w:eastAsia="de-DE"/>
        </w:rPr>
        <w:t>lizenz-A</w:t>
      </w:r>
      <w:r w:rsidRPr="00BF4FF0">
        <w:rPr>
          <w:rFonts w:eastAsia="Times New Roman" w:cstheme="minorHAnsi"/>
          <w:lang w:eastAsia="de-DE"/>
        </w:rPr>
        <w:t xml:space="preserve">bonnements </w:t>
      </w:r>
    </w:p>
    <w:p w14:paraId="308C6903" w14:textId="391616D2" w:rsidR="008B4E31" w:rsidRPr="008B4E31" w:rsidRDefault="008B4E31" w:rsidP="008B4E31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Außerdem könnten Sie zum fast identischen Bezugspreis Ihres Einzelplatz DVD-Abonnements auch eine 3er-Lizenz der entsprechenden Online-Datenbank</w:t>
      </w:r>
      <w:r w:rsidR="00344D4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erwerben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oder auch auf die nächsthöhere Version TVÖD Office</w:t>
      </w:r>
      <w:r w:rsidR="00CE539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für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Krankenhäuser Professional upgraden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EBA19A9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14:paraId="147715A7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14:paraId="3786766B" w14:textId="0E0C96DA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14:paraId="1403DA5A" w14:textId="295EC62E" w:rsidR="00EF6E6F" w:rsidRPr="006522BE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Sie erhalten fortan eine kalenderjährliche Jahrespreisrechnung. Ihr Produkt wird zum 01.01.2023 erstmals fakturiert.</w:t>
      </w:r>
    </w:p>
    <w:p w14:paraId="4F24DA35" w14:textId="77777777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Jederzeit flexibel: </w:t>
      </w:r>
    </w:p>
    <w:p w14:paraId="6791F767" w14:textId="50C0F4A9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Selbstverständlich können Sie von einem Sonderkündigungsrecht Gebrauch machen, wenn Sie die günstigeren Inhalte der Online-Version nicht nutzen möchten. </w:t>
      </w:r>
    </w:p>
    <w:p w14:paraId="2555FE21" w14:textId="77777777" w:rsidR="00EF6E6F" w:rsidRPr="00BF4FF0" w:rsidRDefault="00EF6E6F" w:rsidP="00EF6E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2D2194EA" w14:textId="10C54600" w:rsidR="00BF4FF0" w:rsidRDefault="00EF6E6F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="00A205DE"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 w:rsidR="006522BE"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3BA826E3" w14:textId="77777777" w:rsidR="00BF4FF0" w:rsidRDefault="00BF4FF0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2F0B4D" w14:textId="6B51DD5A" w:rsidR="00593761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 w:rsidR="00684121"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3EA5A60E" w14:textId="77777777" w:rsidR="007E2573" w:rsidRDefault="007E2573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920AE2B" w14:textId="5B53230C" w:rsidR="00593761" w:rsidRPr="007E2573" w:rsidRDefault="00593761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Unser vorgezogenes „Weihnachtsgeschenk“ an Sie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: Bei Übermittlung der Daten bis zum </w:t>
      </w:r>
      <w:r w:rsidR="007E2573"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06.12.2022</w:t>
      </w:r>
      <w:r w:rsidR="007E2573"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schreiben wir Ihnen das letzte DVD-Update (Anlieferung Mitte Dezember) gut. </w:t>
      </w:r>
    </w:p>
    <w:p w14:paraId="5576BB0E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3FBC5B5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Bitte geben Sie als Betreff „Umstellung TVÖD DVD/CD 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CDC78FC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711A3948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26FD1112" w14:textId="3EB61DCE" w:rsidR="00BF4FF0" w:rsidRPr="008B4E31" w:rsidRDefault="00BF4FF0" w:rsidP="008B4E31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27582A50" w14:textId="42E9A3C6" w:rsidR="008C3153" w:rsidRPr="00593761" w:rsidRDefault="00BF4FF0" w:rsidP="005937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 w:rsidR="00593761">
        <w:rPr>
          <w:rStyle w:val="eop"/>
          <w:rFonts w:asciiTheme="minorHAnsi" w:hAnsiTheme="minorHAnsi" w:cstheme="minorHAnsi"/>
          <w:sz w:val="22"/>
          <w:szCs w:val="22"/>
        </w:rPr>
        <w:t>er</w:t>
      </w:r>
    </w:p>
    <w:sectPr w:rsidR="008C3153" w:rsidRPr="00593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0B03A3"/>
    <w:rsid w:val="0014569D"/>
    <w:rsid w:val="00304DEF"/>
    <w:rsid w:val="00344D40"/>
    <w:rsid w:val="00511807"/>
    <w:rsid w:val="00593761"/>
    <w:rsid w:val="006522BE"/>
    <w:rsid w:val="00684121"/>
    <w:rsid w:val="007E2573"/>
    <w:rsid w:val="008B4E31"/>
    <w:rsid w:val="008C3153"/>
    <w:rsid w:val="00A205DE"/>
    <w:rsid w:val="00A216D5"/>
    <w:rsid w:val="00AD619A"/>
    <w:rsid w:val="00BF4FF0"/>
    <w:rsid w:val="00CE5395"/>
    <w:rsid w:val="00D0112C"/>
    <w:rsid w:val="00EF6E6F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7AD233-191C-467F-8CC5-36860492D90E}"/>
</file>

<file path=customXml/itemProps2.xml><?xml version="1.0" encoding="utf-8"?>
<ds:datastoreItem xmlns:ds="http://schemas.openxmlformats.org/officeDocument/2006/customXml" ds:itemID="{ADD866AC-09AC-44FB-BB28-1C83510CCB8F}"/>
</file>

<file path=customXml/itemProps3.xml><?xml version="1.0" encoding="utf-8"?>
<ds:datastoreItem xmlns:ds="http://schemas.openxmlformats.org/officeDocument/2006/customXml" ds:itemID="{A01E308E-D7D3-4600-BA01-609AD36FA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2022-11-28T12:20:00Z</cp:lastPrinted>
  <dcterms:created xsi:type="dcterms:W3CDTF">2022-11-28T12:32:00Z</dcterms:created>
  <dcterms:modified xsi:type="dcterms:W3CDTF">2022-11-28T12:32:00Z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