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1C30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 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D482C8F" w14:textId="41804FD3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Produkt: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, </w:t>
      </w:r>
      <w:r w:rsidRPr="00462EAC">
        <w:rPr>
          <w:rStyle w:val="normaltextrun"/>
          <w:rFonts w:ascii="Calibri" w:hAnsi="Calibri" w:cs="Calibri"/>
          <w:b/>
          <w:bCs/>
          <w:sz w:val="26"/>
          <w:szCs w:val="26"/>
        </w:rPr>
        <w:t>Rechnungslegung</w:t>
      </w:r>
      <w:r w:rsidRPr="00462EAC">
        <w:rPr>
          <w:rStyle w:val="eop"/>
          <w:rFonts w:ascii="Calibri" w:hAnsi="Calibri" w:cs="Calibri"/>
          <w:b/>
          <w:bCs/>
          <w:sz w:val="26"/>
          <w:szCs w:val="26"/>
        </w:rPr>
        <w:t> </w:t>
      </w:r>
      <w:r w:rsidRPr="00462EAC">
        <w:rPr>
          <w:rStyle w:val="eop"/>
          <w:rFonts w:ascii="Calibri" w:hAnsi="Calibri" w:cs="Calibri"/>
          <w:b/>
          <w:bCs/>
          <w:sz w:val="26"/>
          <w:szCs w:val="26"/>
        </w:rPr>
        <w:t>nach IFRS</w:t>
      </w:r>
    </w:p>
    <w:p w14:paraId="54E262F5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BFB3855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 </w:t>
      </w:r>
      <w:r>
        <w:rPr>
          <w:rStyle w:val="eop"/>
          <w:rFonts w:ascii="Calibri" w:hAnsi="Calibri" w:cs="Calibri"/>
        </w:rPr>
        <w:t> </w:t>
      </w:r>
    </w:p>
    <w:p w14:paraId="3FACDADD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5551CC9" w14:textId="2D7E1D2A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 w:rsidRPr="00462EAC">
        <w:rPr>
          <w:rStyle w:val="normaltextrun"/>
          <w:rFonts w:ascii="Calibri" w:hAnsi="Calibri" w:cs="Calibri"/>
        </w:rPr>
        <w:t>Baetge</w:t>
      </w:r>
      <w:proofErr w:type="spellEnd"/>
      <w:r w:rsidRPr="00462EAC">
        <w:rPr>
          <w:rStyle w:val="normaltextrun"/>
          <w:rFonts w:ascii="Calibri" w:hAnsi="Calibri" w:cs="Calibri"/>
        </w:rPr>
        <w:t>, Rechnungslegung</w:t>
      </w:r>
      <w:r w:rsidRPr="00462EAC">
        <w:rPr>
          <w:rStyle w:val="eop"/>
          <w:rFonts w:ascii="Calibri" w:hAnsi="Calibri" w:cs="Calibri"/>
        </w:rPr>
        <w:t> nach IFRS</w:t>
      </w:r>
      <w:r>
        <w:rPr>
          <w:rStyle w:val="eop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welches Sie über uns laufen haben. </w:t>
      </w:r>
      <w:r>
        <w:rPr>
          <w:rStyle w:val="eop"/>
          <w:rFonts w:ascii="Calibri" w:hAnsi="Calibri" w:cs="Calibri"/>
        </w:rPr>
        <w:t> </w:t>
      </w:r>
    </w:p>
    <w:p w14:paraId="0D3E3652" w14:textId="59BA0D93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Der Verlag Schäffer-Poeschel informiert uns, dass die DVD-Version zum </w:t>
      </w:r>
      <w:r>
        <w:rPr>
          <w:rStyle w:val="normaltextrun"/>
          <w:rFonts w:ascii="Calibri" w:hAnsi="Calibri" w:cs="Calibri"/>
        </w:rPr>
        <w:t xml:space="preserve">April </w:t>
      </w:r>
      <w:r>
        <w:rPr>
          <w:rStyle w:val="normaltextrun"/>
          <w:rFonts w:ascii="Calibri" w:hAnsi="Calibri" w:cs="Calibri"/>
        </w:rPr>
        <w:t>2023 eingestellt wird und Ihr Abonnement dann auf online umgestellt wird. </w:t>
      </w:r>
      <w:r>
        <w:rPr>
          <w:rStyle w:val="eop"/>
          <w:rFonts w:ascii="Calibri" w:hAnsi="Calibri" w:cs="Calibri"/>
        </w:rPr>
        <w:t> </w:t>
      </w:r>
    </w:p>
    <w:p w14:paraId="26B69F76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7104A22" w14:textId="77777777" w:rsidR="00462EAC" w:rsidRDefault="00462EAC" w:rsidP="00462EAC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normaltextrun"/>
          <w:rFonts w:ascii="Calibri" w:hAnsi="Calibri" w:cs="Calibri"/>
          <w:color w:val="808080"/>
        </w:rPr>
        <w:t> </w:t>
      </w:r>
      <w:r>
        <w:rPr>
          <w:rStyle w:val="scxw6077999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 </w:t>
      </w:r>
      <w:r>
        <w:rPr>
          <w:rStyle w:val="eop"/>
          <w:rFonts w:ascii="Calibri" w:hAnsi="Calibri" w:cs="Calibri"/>
          <w:color w:val="808080"/>
        </w:rPr>
        <w:t> </w:t>
      </w:r>
    </w:p>
    <w:p w14:paraId="56F8D324" w14:textId="77777777" w:rsidR="00462EAC" w:rsidRDefault="00462EAC" w:rsidP="00462E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2C8EF49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 </w:t>
      </w:r>
      <w:r>
        <w:rPr>
          <w:rStyle w:val="eop"/>
          <w:rFonts w:ascii="Calibri" w:hAnsi="Calibri" w:cs="Calibri"/>
        </w:rPr>
        <w:t> </w:t>
      </w:r>
    </w:p>
    <w:p w14:paraId="119089E1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 </w:t>
      </w:r>
      <w:r>
        <w:rPr>
          <w:rStyle w:val="eop"/>
          <w:rFonts w:ascii="Calibri" w:hAnsi="Calibri" w:cs="Calibri"/>
        </w:rPr>
        <w:t> </w:t>
      </w:r>
    </w:p>
    <w:p w14:paraId="710645B7" w14:textId="005DEE3A" w:rsidR="00462EAC" w:rsidRDefault="00462EAC" w:rsidP="00462EAC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normaltextrun"/>
          <w:rFonts w:ascii="Calibri" w:hAnsi="Calibri" w:cs="Calibri"/>
          <w:color w:val="808080"/>
        </w:rPr>
        <w:t> </w:t>
      </w:r>
      <w:r>
        <w:rPr>
          <w:rStyle w:val="scxw6077999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 xml:space="preserve">Die Umstellung </w:t>
      </w:r>
      <w:r>
        <w:rPr>
          <w:rStyle w:val="normaltextrun"/>
          <w:rFonts w:ascii="Calibri" w:hAnsi="Calibri" w:cs="Calibri"/>
          <w:color w:val="808080"/>
        </w:rPr>
        <w:t>bringt für Sie viele Vorteile:</w:t>
      </w:r>
    </w:p>
    <w:p w14:paraId="5B3875F2" w14:textId="77777777" w:rsidR="00462EAC" w:rsidRDefault="00462EAC" w:rsidP="00462EA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color w:val="808080"/>
        </w:rPr>
      </w:pPr>
      <w:r w:rsidRPr="00462EAC">
        <w:rPr>
          <w:rStyle w:val="normaltextrun"/>
          <w:rFonts w:ascii="Calibri" w:hAnsi="Calibri" w:cs="Calibri"/>
          <w:color w:val="808080"/>
        </w:rPr>
        <w:t xml:space="preserve">Neben den DVD-Inhalten profitieren </w:t>
      </w:r>
      <w:r>
        <w:rPr>
          <w:rStyle w:val="normaltextrun"/>
          <w:rFonts w:ascii="Calibri" w:hAnsi="Calibri" w:cs="Calibri"/>
          <w:color w:val="808080"/>
        </w:rPr>
        <w:t>Sie</w:t>
      </w:r>
      <w:r w:rsidRPr="00462EAC">
        <w:rPr>
          <w:rStyle w:val="normaltextrun"/>
          <w:rFonts w:ascii="Calibri" w:hAnsi="Calibri" w:cs="Calibri"/>
          <w:color w:val="808080"/>
        </w:rPr>
        <w:t xml:space="preserve"> mit der Online-Version zusätzlich von inkludierten Weiterbildungsangeboten – und dies alles zu einem Jahrespreis ab € 287,83 inkl. MwSt. für die Einzellizenz, Mehrplatzlizenzen abweichend</w:t>
      </w:r>
    </w:p>
    <w:p w14:paraId="5EB61F29" w14:textId="77777777" w:rsidR="00462EAC" w:rsidRDefault="00462EAC" w:rsidP="00462EA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808080"/>
        </w:rPr>
      </w:pPr>
      <w:r w:rsidRPr="00462EAC"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 </w:t>
      </w:r>
      <w:r w:rsidRPr="00462EAC">
        <w:rPr>
          <w:rStyle w:val="eop"/>
          <w:rFonts w:ascii="Calibri" w:hAnsi="Calibri" w:cs="Calibri"/>
          <w:color w:val="808080"/>
        </w:rPr>
        <w:t> </w:t>
      </w:r>
    </w:p>
    <w:p w14:paraId="64DCEEBD" w14:textId="6034A54B" w:rsidR="00462EAC" w:rsidRPr="00462EAC" w:rsidRDefault="00462EAC" w:rsidP="00462EA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color w:val="808080"/>
        </w:rPr>
      </w:pPr>
      <w:r w:rsidRPr="00462EAC"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 </w:t>
      </w:r>
      <w:r w:rsidRPr="00462EAC">
        <w:rPr>
          <w:rStyle w:val="eop"/>
          <w:rFonts w:ascii="Calibri" w:hAnsi="Calibri" w:cs="Calibri"/>
          <w:color w:val="808080"/>
        </w:rPr>
        <w:t> </w:t>
      </w:r>
    </w:p>
    <w:p w14:paraId="0ABFA965" w14:textId="77777777" w:rsidR="00462EAC" w:rsidRDefault="00462EAC" w:rsidP="00462E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75D24E45" w14:textId="77777777" w:rsidR="00462EAC" w:rsidRDefault="00462EAC" w:rsidP="00462EAC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 </w:t>
      </w:r>
      <w:r>
        <w:rPr>
          <w:rStyle w:val="eop"/>
          <w:rFonts w:ascii="Calibri" w:hAnsi="Calibri" w:cs="Calibri"/>
          <w:color w:val="808080"/>
        </w:rPr>
        <w:t> </w:t>
      </w:r>
    </w:p>
    <w:p w14:paraId="2011B151" w14:textId="77777777" w:rsidR="00462EAC" w:rsidRDefault="00462EAC" w:rsidP="00462EAC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1CC3AD4" w14:textId="227FFD6E" w:rsidR="00462EAC" w:rsidRDefault="00462EAC" w:rsidP="00462EA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erh</w:t>
      </w:r>
      <w:r>
        <w:rPr>
          <w:rStyle w:val="normaltextrun"/>
          <w:rFonts w:ascii="Calibri" w:hAnsi="Calibri" w:cs="Calibri"/>
        </w:rPr>
        <w:t>alte</w:t>
      </w:r>
      <w:r>
        <w:rPr>
          <w:rStyle w:val="normaltextrun"/>
          <w:rFonts w:ascii="Calibri" w:hAnsi="Calibri" w:cs="Calibri"/>
        </w:rPr>
        <w:t>n Ihre letzte DVD voraussichtlich am 2</w:t>
      </w:r>
      <w:r>
        <w:rPr>
          <w:rStyle w:val="normaltextrun"/>
          <w:rFonts w:ascii="Calibri" w:hAnsi="Calibri" w:cs="Calibri"/>
        </w:rPr>
        <w:t>4.03</w:t>
      </w:r>
      <w:r>
        <w:rPr>
          <w:rStyle w:val="normaltextrun"/>
          <w:rFonts w:ascii="Calibri" w:hAnsi="Calibri" w:cs="Calibri"/>
        </w:rPr>
        <w:t>. Handlungsbedarf haben Sie dann nicht mehr, weil wir die Online-Freischaltung ja jetzt schon vornehmen.  </w:t>
      </w:r>
      <w:r>
        <w:rPr>
          <w:rStyle w:val="scxw6077999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  </w:t>
      </w:r>
      <w:r>
        <w:rPr>
          <w:rStyle w:val="eop"/>
          <w:rFonts w:ascii="Calibri" w:hAnsi="Calibri" w:cs="Calibri"/>
        </w:rPr>
        <w:t> </w:t>
      </w:r>
    </w:p>
    <w:p w14:paraId="72F9BF03" w14:textId="77777777" w:rsidR="00462EAC" w:rsidRDefault="00462EAC" w:rsidP="00462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C1DD08" w14:textId="77777777" w:rsidR="00897B8C" w:rsidRDefault="00897B8C"/>
    <w:sectPr w:rsidR="0089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3DCD"/>
    <w:multiLevelType w:val="multilevel"/>
    <w:tmpl w:val="3F18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C62007"/>
    <w:multiLevelType w:val="multilevel"/>
    <w:tmpl w:val="D334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C21AAE"/>
    <w:multiLevelType w:val="multilevel"/>
    <w:tmpl w:val="6BD2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4705875">
    <w:abstractNumId w:val="1"/>
  </w:num>
  <w:num w:numId="2" w16cid:durableId="521361469">
    <w:abstractNumId w:val="2"/>
  </w:num>
  <w:num w:numId="3" w16cid:durableId="163263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AC"/>
    <w:rsid w:val="00462EAC"/>
    <w:rsid w:val="0089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66BF"/>
  <w15:chartTrackingRefBased/>
  <w15:docId w15:val="{EC5BB721-28FC-4267-829A-3FAB6A5C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46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462EAC"/>
  </w:style>
  <w:style w:type="character" w:customStyle="1" w:styleId="eop">
    <w:name w:val="eop"/>
    <w:basedOn w:val="Absatz-Standardschriftart"/>
    <w:rsid w:val="00462EAC"/>
  </w:style>
  <w:style w:type="character" w:customStyle="1" w:styleId="scxw6077999">
    <w:name w:val="scxw6077999"/>
    <w:basedOn w:val="Absatz-Standardschriftart"/>
    <w:rsid w:val="004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2C541162-5A68-44A9-ADA6-3B769B5DCAC1}"/>
</file>

<file path=customXml/itemProps2.xml><?xml version="1.0" encoding="utf-8"?>
<ds:datastoreItem xmlns:ds="http://schemas.openxmlformats.org/officeDocument/2006/customXml" ds:itemID="{C7A222EB-E4CF-49F1-A168-B1AB8A4F10CF}"/>
</file>

<file path=customXml/itemProps3.xml><?xml version="1.0" encoding="utf-8"?>
<ds:datastoreItem xmlns:ds="http://schemas.openxmlformats.org/officeDocument/2006/customXml" ds:itemID="{BEDFA16E-1AC8-42F9-B3F4-25E6E14520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2023-03-15T18:32:00Z</dcterms:created>
  <dcterms:modified xsi:type="dcterms:W3CDTF">2023-03-15T18:36:00Z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