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73F8" w14:textId="24D19319" w:rsidR="007D1549" w:rsidRDefault="007D1549" w:rsidP="007D1549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GLF | </w:t>
      </w:r>
      <w:r w:rsidRPr="00FF3FEB">
        <w:rPr>
          <w:b/>
          <w:bCs/>
          <w:sz w:val="26"/>
          <w:szCs w:val="26"/>
        </w:rPr>
        <w:t xml:space="preserve">Umstellung </w:t>
      </w:r>
      <w:r w:rsidR="00FF3FEB" w:rsidRPr="00FF3FEB">
        <w:rPr>
          <w:rFonts w:cstheme="minorHAnsi"/>
          <w:b/>
          <w:bCs/>
          <w:color w:val="000000"/>
          <w:sz w:val="26"/>
          <w:szCs w:val="26"/>
        </w:rPr>
        <w:t xml:space="preserve">Kombi-Paket Loseblattwerk </w:t>
      </w:r>
      <w:proofErr w:type="spellStart"/>
      <w:r w:rsidR="00FF3FEB" w:rsidRPr="00FF3FEB">
        <w:rPr>
          <w:rFonts w:cstheme="minorHAnsi"/>
          <w:b/>
          <w:bCs/>
          <w:color w:val="000000"/>
          <w:sz w:val="26"/>
          <w:szCs w:val="26"/>
        </w:rPr>
        <w:t>Küting</w:t>
      </w:r>
      <w:proofErr w:type="spellEnd"/>
      <w:r w:rsidR="00FF3FEB" w:rsidRPr="00FF3FEB">
        <w:rPr>
          <w:rFonts w:cstheme="minorHAnsi"/>
          <w:b/>
          <w:bCs/>
          <w:color w:val="000000"/>
          <w:sz w:val="26"/>
          <w:szCs w:val="26"/>
        </w:rPr>
        <w:t xml:space="preserve">, Handbuch der Rechnungslegung inkl. Online </w:t>
      </w:r>
      <w:r w:rsidR="00FF3FEB" w:rsidRPr="00FF3FEB">
        <w:rPr>
          <w:rFonts w:cstheme="minorHAnsi"/>
          <w:color w:val="000000"/>
          <w:sz w:val="26"/>
          <w:szCs w:val="26"/>
        </w:rPr>
        <w:t>(</w:t>
      </w:r>
      <w:r w:rsidR="00FF3FEB" w:rsidRPr="00FF3FEB">
        <w:rPr>
          <w:rStyle w:val="normaltextrun"/>
          <w:rFonts w:cstheme="minorHAnsi"/>
          <w:sz w:val="26"/>
          <w:szCs w:val="26"/>
        </w:rPr>
        <w:t xml:space="preserve">ISBN: </w:t>
      </w:r>
      <w:r w:rsidR="00FF3FEB" w:rsidRPr="00FF3FEB">
        <w:rPr>
          <w:rFonts w:cstheme="minorHAnsi"/>
          <w:color w:val="333333"/>
          <w:spacing w:val="4"/>
          <w:sz w:val="26"/>
          <w:szCs w:val="26"/>
          <w:shd w:val="clear" w:color="auto" w:fill="FFFFFF"/>
        </w:rPr>
        <w:t>978-3-8202-2310-1)</w:t>
      </w:r>
      <w:r w:rsidR="00FF3FEB" w:rsidRPr="00FF3FEB">
        <w:rPr>
          <w:rFonts w:cstheme="minorHAnsi"/>
          <w:b/>
          <w:bCs/>
          <w:color w:val="000000"/>
          <w:sz w:val="26"/>
          <w:szCs w:val="26"/>
        </w:rPr>
        <w:t xml:space="preserve"> und DVD</w:t>
      </w:r>
    </w:p>
    <w:p w14:paraId="122FD44D" w14:textId="77777777" w:rsidR="007D1549" w:rsidRPr="00E23CDD" w:rsidRDefault="007D1549" w:rsidP="007D1549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Buchhandlung.</w:t>
      </w:r>
    </w:p>
    <w:p w14:paraId="4FF05454" w14:textId="78ECFA73" w:rsidR="007D1549" w:rsidRDefault="007D1549" w:rsidP="00D22277">
      <w:pPr>
        <w:spacing w:after="0"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 xml:space="preserve">Ich melde mich heute wegen Ihres Abonnements </w:t>
      </w:r>
      <w:r w:rsidRPr="00FF3FEB">
        <w:rPr>
          <w:sz w:val="24"/>
          <w:szCs w:val="24"/>
        </w:rPr>
        <w:t>Loseblattwerk</w:t>
      </w:r>
      <w:r w:rsidR="00FF3FEB" w:rsidRPr="00FF3FEB">
        <w:rPr>
          <w:sz w:val="24"/>
          <w:szCs w:val="24"/>
        </w:rPr>
        <w:t xml:space="preserve"> </w:t>
      </w:r>
      <w:r w:rsidR="00FF3FEB" w:rsidRPr="00FF3FEB">
        <w:rPr>
          <w:rFonts w:cstheme="minorHAnsi"/>
          <w:b/>
          <w:bCs/>
          <w:color w:val="000000"/>
          <w:sz w:val="24"/>
          <w:szCs w:val="24"/>
        </w:rPr>
        <w:t>Handbuch der Rechnungslegung</w:t>
      </w:r>
      <w:r w:rsidR="00FF3FEB">
        <w:rPr>
          <w:sz w:val="24"/>
          <w:szCs w:val="24"/>
        </w:rPr>
        <w:t xml:space="preserve"> von </w:t>
      </w:r>
      <w:proofErr w:type="spellStart"/>
      <w:r w:rsidR="00FF3FEB">
        <w:rPr>
          <w:sz w:val="24"/>
          <w:szCs w:val="24"/>
        </w:rPr>
        <w:t>Küting</w:t>
      </w:r>
      <w:proofErr w:type="spellEnd"/>
      <w:r w:rsidR="00FF3FEB">
        <w:rPr>
          <w:sz w:val="24"/>
          <w:szCs w:val="24"/>
        </w:rPr>
        <w:t>,</w:t>
      </w:r>
      <w:r w:rsidRPr="00FF3FEB">
        <w:rPr>
          <w:sz w:val="24"/>
          <w:szCs w:val="24"/>
        </w:rPr>
        <w:t xml:space="preserve"> welches Sie über uns</w:t>
      </w:r>
      <w:r w:rsidRPr="00E23CDD">
        <w:rPr>
          <w:sz w:val="24"/>
          <w:szCs w:val="24"/>
        </w:rPr>
        <w:t xml:space="preserve"> laufen haben.</w:t>
      </w:r>
    </w:p>
    <w:p w14:paraId="36511985" w14:textId="77777777" w:rsidR="00D22277" w:rsidRDefault="00D22277" w:rsidP="00D22277">
      <w:pPr>
        <w:spacing w:after="0" w:line="276" w:lineRule="auto"/>
        <w:rPr>
          <w:sz w:val="24"/>
          <w:szCs w:val="24"/>
        </w:rPr>
      </w:pPr>
    </w:p>
    <w:p w14:paraId="7D12F658" w14:textId="60DE23A9" w:rsidR="00FF3FEB" w:rsidRPr="00FF3FEB" w:rsidRDefault="007D1549" w:rsidP="00FF3F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FF3FEB">
        <w:rPr>
          <w:rFonts w:asciiTheme="minorHAnsi" w:hAnsiTheme="minorHAnsi" w:cstheme="minorHAnsi"/>
        </w:rPr>
        <w:t xml:space="preserve">Der Verlag informiert uns, dass </w:t>
      </w:r>
      <w:r w:rsidR="00FF3FEB" w:rsidRPr="00FF3FEB">
        <w:rPr>
          <w:rFonts w:asciiTheme="minorHAnsi" w:hAnsiTheme="minorHAnsi" w:cstheme="minorHAnsi"/>
        </w:rPr>
        <w:t xml:space="preserve">die DVD zum März </w:t>
      </w:r>
      <w:r w:rsidRPr="00FF3FEB">
        <w:rPr>
          <w:rFonts w:asciiTheme="minorHAnsi" w:hAnsiTheme="minorHAnsi" w:cstheme="minorHAnsi"/>
        </w:rPr>
        <w:t xml:space="preserve">2023 eingestellt wird und </w:t>
      </w:r>
      <w:r w:rsidR="00FF3FEB" w:rsidRPr="00FF3FEB">
        <w:rPr>
          <w:rStyle w:val="normaltextrun"/>
          <w:rFonts w:asciiTheme="minorHAnsi" w:hAnsiTheme="minorHAnsi" w:cstheme="minorHAnsi"/>
        </w:rPr>
        <w:t xml:space="preserve">Sie letztmalig mit der Update Version </w:t>
      </w:r>
      <w:proofErr w:type="spellStart"/>
      <w:r w:rsidR="00FF3FEB" w:rsidRPr="00FF3FEB">
        <w:rPr>
          <w:rStyle w:val="normaltextrun"/>
          <w:rFonts w:asciiTheme="minorHAnsi" w:hAnsiTheme="minorHAnsi" w:cstheme="minorHAnsi"/>
        </w:rPr>
        <w:t>Küting</w:t>
      </w:r>
      <w:proofErr w:type="spellEnd"/>
      <w:r w:rsidR="00FF3FEB" w:rsidRPr="00FF3FEB">
        <w:rPr>
          <w:rStyle w:val="normaltextrun"/>
          <w:rFonts w:asciiTheme="minorHAnsi" w:hAnsiTheme="minorHAnsi" w:cstheme="minorHAnsi"/>
        </w:rPr>
        <w:t>, DVD 44. – 38. EL (</w:t>
      </w:r>
      <w:r w:rsidR="00FF3FEB" w:rsidRPr="00FF3FEB">
        <w:rPr>
          <w:rStyle w:val="normaltextrun"/>
          <w:rFonts w:asciiTheme="minorHAnsi" w:hAnsiTheme="minorHAnsi" w:cstheme="minorHAnsi"/>
          <w:sz w:val="20"/>
          <w:szCs w:val="20"/>
        </w:rPr>
        <w:t>ISBN 978-3-7910-5610-4</w:t>
      </w:r>
      <w:r w:rsidR="00FF3FEB" w:rsidRPr="00FF3FEB">
        <w:rPr>
          <w:rStyle w:val="normaltextrun"/>
          <w:rFonts w:asciiTheme="minorHAnsi" w:hAnsiTheme="minorHAnsi" w:cstheme="minorHAnsi"/>
        </w:rPr>
        <w:t>) zum</w:t>
      </w:r>
      <w:r w:rsidR="00FF3FEB" w:rsidRPr="00FF3FEB">
        <w:rPr>
          <w:rStyle w:val="normaltextrun"/>
          <w:rFonts w:ascii="Calibri" w:hAnsi="Calibri" w:cs="Calibri"/>
        </w:rPr>
        <w:t xml:space="preserve"> 29.02.2023 beliefert wurden. Zukünftig erhalten Sie ausschließlich die Ergänzungslieferungen für das Loseblattwerk.</w:t>
      </w:r>
      <w:r w:rsidR="00D22277">
        <w:rPr>
          <w:rStyle w:val="normaltextrun"/>
          <w:rFonts w:ascii="Calibri" w:hAnsi="Calibri" w:cs="Calibri"/>
        </w:rPr>
        <w:t xml:space="preserve"> </w:t>
      </w:r>
      <w:r w:rsidR="00D22277" w:rsidRPr="00D22277">
        <w:rPr>
          <w:rStyle w:val="normaltextrun"/>
          <w:rFonts w:ascii="Calibri" w:hAnsi="Calibri" w:cs="Calibri"/>
        </w:rPr>
        <w:t xml:space="preserve">Für Sie wird </w:t>
      </w:r>
      <w:r w:rsidR="00D22277" w:rsidRPr="00D22277">
        <w:rPr>
          <w:rFonts w:asciiTheme="minorHAnsi" w:hAnsiTheme="minorHAnsi" w:cstheme="minorHAnsi"/>
        </w:rPr>
        <w:t xml:space="preserve">der </w:t>
      </w:r>
      <w:bookmarkStart w:id="0" w:name="_Hlk128843878"/>
      <w:r w:rsidR="00D22277" w:rsidRPr="00D22277">
        <w:rPr>
          <w:rFonts w:asciiTheme="minorHAnsi" w:hAnsiTheme="minorHAnsi" w:cstheme="minorHAnsi"/>
        </w:rPr>
        <w:t xml:space="preserve">Bezug dadurch um ca. </w:t>
      </w:r>
      <w:r w:rsidR="00D22277" w:rsidRPr="00D22277">
        <w:rPr>
          <w:rFonts w:asciiTheme="minorHAnsi" w:hAnsiTheme="minorHAnsi" w:cstheme="minorHAnsi"/>
          <w:b/>
          <w:bCs/>
        </w:rPr>
        <w:t>€ 200,00 inkl. MwSt. günstiger</w:t>
      </w:r>
      <w:r w:rsidR="00D22277" w:rsidRPr="00D22277">
        <w:rPr>
          <w:rFonts w:asciiTheme="minorHAnsi" w:hAnsiTheme="minorHAnsi" w:cstheme="minorHAnsi"/>
        </w:rPr>
        <w:t>.</w:t>
      </w:r>
      <w:bookmarkEnd w:id="0"/>
    </w:p>
    <w:p w14:paraId="44476C68" w14:textId="77777777" w:rsidR="00FF3FEB" w:rsidRPr="000457D6" w:rsidRDefault="00FF3FEB" w:rsidP="00FF3FE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8938A57" w14:textId="5D0252F4" w:rsidR="000B72DF" w:rsidRPr="000B72DF" w:rsidRDefault="007D1549" w:rsidP="007D1549">
      <w:pPr>
        <w:pStyle w:val="Listenabsatz"/>
        <w:numPr>
          <w:ilvl w:val="0"/>
          <w:numId w:val="3"/>
        </w:numPr>
        <w:spacing w:line="276" w:lineRule="auto"/>
        <w:rPr>
          <w:rFonts w:cstheme="minorHAnsi"/>
          <w:sz w:val="24"/>
          <w:szCs w:val="24"/>
        </w:rPr>
      </w:pPr>
      <w:r w:rsidRPr="000B72DF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0B72DF">
        <w:rPr>
          <w:b/>
          <w:bCs/>
          <w:sz w:val="24"/>
          <w:szCs w:val="24"/>
        </w:rPr>
        <w:br/>
      </w:r>
      <w:r w:rsidR="007E294F" w:rsidRPr="007E294F">
        <w:rPr>
          <w:color w:val="808080" w:themeColor="background1" w:themeShade="80"/>
          <w:sz w:val="24"/>
          <w:szCs w:val="24"/>
        </w:rPr>
        <w:t xml:space="preserve">Nachhaltigkeitsaspekte und das veränderte Nutzungsverhalten sind der Grund </w:t>
      </w:r>
      <w:r w:rsidR="007E294F" w:rsidRPr="007E294F">
        <w:rPr>
          <w:color w:val="808080" w:themeColor="background1" w:themeShade="80"/>
          <w:sz w:val="24"/>
          <w:szCs w:val="24"/>
        </w:rPr>
        <w:t xml:space="preserve">für die Einstellung der DVD-Produktion. </w:t>
      </w:r>
      <w:r w:rsidRPr="000B72DF">
        <w:rPr>
          <w:color w:val="808080" w:themeColor="background1" w:themeShade="80"/>
          <w:sz w:val="24"/>
          <w:szCs w:val="24"/>
        </w:rPr>
        <w:t xml:space="preserve">Die meisten Loseblattwerk-Kunden nutzen bereits </w:t>
      </w:r>
      <w:r w:rsidR="00FF3FEB" w:rsidRPr="000B72DF">
        <w:rPr>
          <w:color w:val="808080" w:themeColor="background1" w:themeShade="80"/>
          <w:sz w:val="24"/>
          <w:szCs w:val="24"/>
        </w:rPr>
        <w:t>den integrierten Online-Zugang</w:t>
      </w:r>
      <w:r w:rsidRPr="000B72DF">
        <w:rPr>
          <w:color w:val="808080" w:themeColor="background1" w:themeShade="80"/>
          <w:sz w:val="24"/>
          <w:szCs w:val="24"/>
        </w:rPr>
        <w:t xml:space="preserve">. Mit Online haben Sie weniger Handling-Aufwand, sind immer auf aktuellem Stand, können ortsunabhängig arbeiten (in hybriden Arbeitszeiten besonders praktisch). </w:t>
      </w:r>
    </w:p>
    <w:p w14:paraId="69691660" w14:textId="1D69D69F" w:rsidR="000B72DF" w:rsidRDefault="000B72DF" w:rsidP="000B72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 w:rsidRPr="000B72DF">
        <w:rPr>
          <w:rFonts w:asciiTheme="minorHAnsi" w:hAnsiTheme="minorHAnsi" w:cstheme="minorHAnsi"/>
        </w:rPr>
        <w:t xml:space="preserve">Sollte noch keine Online-Freischaltung erfolgt sein, benötigen wir hierzu </w:t>
      </w:r>
      <w:r w:rsidRPr="000B72DF">
        <w:rPr>
          <w:rStyle w:val="normaltextrun"/>
          <w:rFonts w:ascii="Calibri" w:hAnsi="Calibri" w:cs="Calibri"/>
          <w:b/>
          <w:bCs/>
        </w:rPr>
        <w:t xml:space="preserve">Anrede, Name, Vorname und personalisierte E-Mailadresse des Nutzers. </w:t>
      </w:r>
    </w:p>
    <w:p w14:paraId="005B5DBE" w14:textId="4C27FC8B" w:rsidR="000B72DF" w:rsidRDefault="000B72DF" w:rsidP="000B72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9CEBE7B" w14:textId="77777777" w:rsidR="000B72DF" w:rsidRPr="000B72DF" w:rsidRDefault="000B72DF" w:rsidP="000B72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B72DF">
        <w:rPr>
          <w:rStyle w:val="normaltextrun"/>
          <w:rFonts w:ascii="Calibri" w:hAnsi="Calibri" w:cs="Calibri"/>
        </w:rPr>
        <w:t xml:space="preserve">Möchten künftig mehr </w:t>
      </w:r>
      <w:proofErr w:type="spellStart"/>
      <w:proofErr w:type="gramStart"/>
      <w:r w:rsidRPr="000B72DF">
        <w:rPr>
          <w:rStyle w:val="normaltextrun"/>
          <w:rFonts w:ascii="Calibri" w:hAnsi="Calibri" w:cs="Calibri"/>
        </w:rPr>
        <w:t>User:innen</w:t>
      </w:r>
      <w:proofErr w:type="spellEnd"/>
      <w:proofErr w:type="gramEnd"/>
      <w:r w:rsidRPr="000B72DF">
        <w:rPr>
          <w:rStyle w:val="normaltextrun"/>
          <w:rFonts w:ascii="Calibri" w:hAnsi="Calibri" w:cs="Calibri"/>
        </w:rPr>
        <w:t xml:space="preserve"> auf die Online-Datenbank zugreifen, </w:t>
      </w:r>
      <w:r w:rsidRPr="000B72DF">
        <w:rPr>
          <w:rFonts w:asciiTheme="minorHAnsi" w:hAnsiTheme="minorHAnsi" w:cstheme="minorHAnsi"/>
        </w:rPr>
        <w:t>können Sie jederzeit auf ein reines Online-Abonnement von "</w:t>
      </w:r>
      <w:proofErr w:type="spellStart"/>
      <w:r w:rsidRPr="000B72DF">
        <w:rPr>
          <w:rFonts w:asciiTheme="minorHAnsi" w:hAnsiTheme="minorHAnsi" w:cstheme="minorHAnsi"/>
        </w:rPr>
        <w:t>Küting</w:t>
      </w:r>
      <w:proofErr w:type="spellEnd"/>
      <w:r w:rsidRPr="000B72DF">
        <w:rPr>
          <w:rFonts w:asciiTheme="minorHAnsi" w:hAnsiTheme="minorHAnsi" w:cstheme="minorHAnsi"/>
        </w:rPr>
        <w:t>, Handbuch der Rechnungslegung" (ISBN 978-3-7992-3014-8) umsteigen.</w:t>
      </w:r>
    </w:p>
    <w:p w14:paraId="35103505" w14:textId="77777777" w:rsidR="000B72DF" w:rsidRPr="000B72DF" w:rsidRDefault="000B72DF" w:rsidP="000B72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41FE864" w14:textId="77777777" w:rsidR="006D27FC" w:rsidRDefault="007D1549" w:rsidP="006D27F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D27FC">
        <w:rPr>
          <w:rFonts w:asciiTheme="minorHAnsi" w:hAnsiTheme="minorHAnsi" w:cstheme="minorHAnsi"/>
          <w:b/>
          <w:bCs/>
        </w:rPr>
        <w:t>Was ich dazu brauche:</w:t>
      </w:r>
      <w:r w:rsidRPr="006D27FC">
        <w:rPr>
          <w:rFonts w:asciiTheme="minorHAnsi" w:hAnsiTheme="minorHAnsi" w:cstheme="minorHAnsi"/>
        </w:rPr>
        <w:t xml:space="preserve"> </w:t>
      </w:r>
      <w:r w:rsidR="006D27FC" w:rsidRPr="006D27FC">
        <w:rPr>
          <w:rFonts w:asciiTheme="minorHAnsi" w:hAnsiTheme="minorHAnsi" w:cstheme="minorHAnsi"/>
        </w:rPr>
        <w:t xml:space="preserve"> </w:t>
      </w:r>
      <w:r w:rsidR="006D27FC">
        <w:rPr>
          <w:rFonts w:asciiTheme="minorHAnsi" w:hAnsiTheme="minorHAnsi" w:cstheme="minorHAnsi"/>
        </w:rPr>
        <w:t xml:space="preserve">Teilen Sie mir bitte die </w:t>
      </w:r>
      <w:r w:rsidR="006D27FC" w:rsidRPr="006D27FC">
        <w:rPr>
          <w:rFonts w:asciiTheme="minorHAnsi" w:hAnsiTheme="minorHAnsi" w:cstheme="minorHAnsi"/>
        </w:rPr>
        <w:t>Anzahl der Nutzer</w:t>
      </w:r>
      <w:r w:rsidR="006D27FC">
        <w:rPr>
          <w:rFonts w:asciiTheme="minorHAnsi" w:hAnsiTheme="minorHAnsi" w:cstheme="minorHAnsi"/>
        </w:rPr>
        <w:t xml:space="preserve"> mit</w:t>
      </w:r>
      <w:r w:rsidR="006D27FC" w:rsidRPr="006D27FC">
        <w:rPr>
          <w:rFonts w:asciiTheme="minorHAnsi" w:hAnsiTheme="minorHAnsi" w:cstheme="minorHAnsi"/>
        </w:rPr>
        <w:t>, die auf das Online-Produkt zugreifen sollen und ü</w:t>
      </w:r>
      <w:r w:rsidR="006D27FC" w:rsidRPr="006D27FC">
        <w:rPr>
          <w:rStyle w:val="eop"/>
          <w:rFonts w:asciiTheme="minorHAnsi" w:hAnsiTheme="minorHAnsi" w:cstheme="minorHAnsi"/>
        </w:rPr>
        <w:t xml:space="preserve">bermitteln Sie </w:t>
      </w:r>
      <w:r w:rsidR="006D27FC">
        <w:rPr>
          <w:rStyle w:val="eop"/>
          <w:rFonts w:asciiTheme="minorHAnsi" w:hAnsiTheme="minorHAnsi" w:cstheme="minorHAnsi"/>
        </w:rPr>
        <w:t xml:space="preserve">mir </w:t>
      </w:r>
      <w:r w:rsidR="006D27FC" w:rsidRPr="006D27FC">
        <w:rPr>
          <w:rStyle w:val="eop"/>
          <w:rFonts w:asciiTheme="minorHAnsi" w:hAnsiTheme="minorHAnsi" w:cstheme="minorHAnsi"/>
        </w:rPr>
        <w:t>bitte die personalisierte E-Mail-Adresse, sowie Vor- und Familiennamen der entsprechenden User.</w:t>
      </w:r>
      <w:r w:rsidRPr="006D27FC">
        <w:rPr>
          <w:rStyle w:val="eop"/>
          <w:rFonts w:asciiTheme="minorHAnsi" w:hAnsiTheme="minorHAnsi" w:cstheme="minorHAnsi"/>
        </w:rPr>
        <w:t xml:space="preserve"> </w:t>
      </w:r>
    </w:p>
    <w:p w14:paraId="7CA30365" w14:textId="51D50FCB" w:rsidR="007D1549" w:rsidRPr="006D27FC" w:rsidRDefault="007D1549" w:rsidP="006D27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D27FC">
        <w:rPr>
          <w:rStyle w:val="eop"/>
          <w:rFonts w:asciiTheme="minorHAnsi" w:hAnsiTheme="minorHAnsi" w:cstheme="minorHAnsi"/>
        </w:rPr>
        <w:t>Möchten Sie mir diese Daten bitte gleich telefonisch durchgeben – oder übermitteln Sie mir die Daten lieber per E-Mail an ………………</w:t>
      </w:r>
      <w:r w:rsidRPr="006D27FC">
        <w:rPr>
          <w:rFonts w:asciiTheme="minorHAnsi" w:hAnsiTheme="minorHAnsi" w:cstheme="minorHAnsi"/>
          <w:color w:val="808080" w:themeColor="background1" w:themeShade="80"/>
        </w:rPr>
        <w:br/>
      </w:r>
    </w:p>
    <w:p w14:paraId="14C64177" w14:textId="77777777" w:rsidR="007D1549" w:rsidRPr="009816C2" w:rsidRDefault="007D1549" w:rsidP="007D1549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((Habe ich Nachteile / wo ist der Haken an der Umstellung?))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>
        <w:rPr>
          <w:color w:val="808080" w:themeColor="background1" w:themeShade="80"/>
          <w:sz w:val="24"/>
          <w:szCs w:val="24"/>
        </w:rPr>
        <w:t>:</w:t>
      </w:r>
    </w:p>
    <w:p w14:paraId="47A743D8" w14:textId="60D26E78" w:rsidR="007B1182" w:rsidRDefault="007D1549" w:rsidP="007B1182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Sie sparen Zeit und sind automatisch immer auf dem aktuellen rechtssicheren Stand, </w:t>
      </w:r>
      <w:bookmarkStart w:id="1" w:name="_Hlk128639884"/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ganz ohne</w:t>
      </w:r>
      <w:r w:rsidR="006D27FC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fortlaufende Ergänzungslieferungen</w:t>
      </w:r>
      <w:bookmarkEnd w:id="1"/>
      <w:r w:rsidR="007E294F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oder manuelle Installation des DVD-Updates</w:t>
      </w:r>
    </w:p>
    <w:p w14:paraId="495FD3E9" w14:textId="4C5A9EA3" w:rsidR="000B72DF" w:rsidRPr="000B72DF" w:rsidRDefault="000B72DF" w:rsidP="000B72D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0B72DF">
        <w:rPr>
          <w:rFonts w:asciiTheme="minorHAnsi" w:hAnsiTheme="minorHAnsi" w:cstheme="minorHAnsi"/>
          <w:color w:val="808080" w:themeColor="background1" w:themeShade="80"/>
        </w:rPr>
        <w:t>Der Jahresbezug der Online-Version ist mit € 229,00 zzgl. MwSt. bepreist (Einzellizenz).</w:t>
      </w:r>
      <w:r>
        <w:rPr>
          <w:rFonts w:asciiTheme="minorHAnsi" w:hAnsiTheme="minorHAnsi" w:cstheme="minorHAnsi"/>
          <w:color w:val="808080" w:themeColor="background1" w:themeShade="80"/>
        </w:rPr>
        <w:t xml:space="preserve"> </w:t>
      </w:r>
      <w:r w:rsidRPr="000B72DF">
        <w:rPr>
          <w:rFonts w:asciiTheme="minorHAnsi" w:hAnsiTheme="minorHAnsi" w:cstheme="minorHAnsi"/>
          <w:color w:val="808080" w:themeColor="background1" w:themeShade="80"/>
        </w:rPr>
        <w:t>Im Vergleich dazu gab es 2022 drei Ergänzungslieferungen für das Handbuch der Rechnungslegung für insgesamt € 250,32 zzgl. MwSt.</w:t>
      </w:r>
    </w:p>
    <w:p w14:paraId="5C21E98D" w14:textId="7EF99F43" w:rsidR="007D1549" w:rsidRPr="000B72DF" w:rsidRDefault="007D1549" w:rsidP="000B72D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808080" w:themeColor="background1" w:themeShade="80"/>
        </w:rPr>
      </w:pPr>
      <w:r w:rsidRPr="000B72DF">
        <w:rPr>
          <w:rFonts w:asciiTheme="minorHAnsi" w:hAnsiTheme="minorHAnsi" w:cstheme="minorHAnsi"/>
          <w:color w:val="808080" w:themeColor="background1" w:themeShade="80"/>
        </w:rPr>
        <w:t xml:space="preserve">Sie nutzen eine zeitgemäße und nachhaltige Version </w:t>
      </w:r>
      <w:r w:rsidR="006D27FC" w:rsidRPr="000B72DF">
        <w:rPr>
          <w:rFonts w:asciiTheme="minorHAnsi" w:hAnsiTheme="minorHAnsi" w:cstheme="minorHAnsi"/>
          <w:color w:val="808080" w:themeColor="background1" w:themeShade="80"/>
        </w:rPr>
        <w:t xml:space="preserve">für Ihre </w:t>
      </w:r>
      <w:r w:rsidRPr="000B72DF">
        <w:rPr>
          <w:rFonts w:asciiTheme="minorHAnsi" w:hAnsiTheme="minorHAnsi" w:cstheme="minorHAnsi"/>
          <w:color w:val="808080" w:themeColor="background1" w:themeShade="80"/>
        </w:rPr>
        <w:t>bewährten Fachinformation</w:t>
      </w:r>
      <w:r w:rsidR="006D27FC" w:rsidRPr="000B72DF">
        <w:rPr>
          <w:rFonts w:asciiTheme="minorHAnsi" w:hAnsiTheme="minorHAnsi" w:cstheme="minorHAnsi"/>
          <w:color w:val="808080" w:themeColor="background1" w:themeShade="80"/>
        </w:rPr>
        <w:t>en</w:t>
      </w:r>
    </w:p>
    <w:p w14:paraId="1C09ADED" w14:textId="77777777" w:rsidR="007D1549" w:rsidRPr="009816C2" w:rsidRDefault="007D1549" w:rsidP="007D1549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14:paraId="3A621F8F" w14:textId="1ADA3AF1" w:rsidR="007D1549" w:rsidRPr="009816C2" w:rsidRDefault="007D1549" w:rsidP="007D1549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Sie erhalten fortan eine kalenderjährliche Jahrespreisrechnung. </w:t>
      </w:r>
    </w:p>
    <w:p w14:paraId="61618F35" w14:textId="3FD027D2" w:rsidR="007D1549" w:rsidRPr="009816C2" w:rsidRDefault="007D1549" w:rsidP="007D1549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Vielen Dank, dass das so unkompliziert klappt … Ich veranlasse jetzt gleich, dass Sie den Zugang zur Online-Version schnellstmöglich per Mail erhalten. </w:t>
      </w:r>
    </w:p>
    <w:p w14:paraId="1831EA49" w14:textId="77777777" w:rsidR="00584622" w:rsidRDefault="00584622"/>
    <w:sectPr w:rsidR="005846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E09"/>
    <w:multiLevelType w:val="hybridMultilevel"/>
    <w:tmpl w:val="C87CC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77617">
    <w:abstractNumId w:val="3"/>
  </w:num>
  <w:num w:numId="2" w16cid:durableId="278336799">
    <w:abstractNumId w:val="0"/>
  </w:num>
  <w:num w:numId="3" w16cid:durableId="1970429911">
    <w:abstractNumId w:val="2"/>
  </w:num>
  <w:num w:numId="4" w16cid:durableId="1528790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49"/>
    <w:rsid w:val="000B72DF"/>
    <w:rsid w:val="00240DE8"/>
    <w:rsid w:val="00584622"/>
    <w:rsid w:val="005A40EE"/>
    <w:rsid w:val="00606194"/>
    <w:rsid w:val="006B2E98"/>
    <w:rsid w:val="006D27FC"/>
    <w:rsid w:val="007B1182"/>
    <w:rsid w:val="007D1549"/>
    <w:rsid w:val="007E294F"/>
    <w:rsid w:val="00984A47"/>
    <w:rsid w:val="00D22277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F95D"/>
  <w15:chartTrackingRefBased/>
  <w15:docId w15:val="{BB36CA00-00AA-487E-8E8A-E31A2819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5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549"/>
    <w:pPr>
      <w:ind w:left="720"/>
      <w:contextualSpacing/>
    </w:pPr>
  </w:style>
  <w:style w:type="character" w:customStyle="1" w:styleId="eop">
    <w:name w:val="eop"/>
    <w:basedOn w:val="Absatz-Standardschriftart"/>
    <w:rsid w:val="007D1549"/>
  </w:style>
  <w:style w:type="paragraph" w:customStyle="1" w:styleId="paragraph">
    <w:name w:val="paragraph"/>
    <w:basedOn w:val="Standard"/>
    <w:rsid w:val="006D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6B2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3C11E-7E05-4662-B08C-C9F35850EC7C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2E051009-8C1E-4E48-9B79-96FBFF799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5ADC0-62C7-4C00-A3E4-3B11462316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2023-03-06T11:51:00Z</dcterms:created>
  <dcterms:modified xsi:type="dcterms:W3CDTF">2023-03-06T11:51:00Z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