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3F8" w14:textId="5D88333A" w:rsidR="007D1549" w:rsidRDefault="007D1549" w:rsidP="007D1549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GLF | Umstellung Loseblattwerk </w:t>
      </w:r>
      <w:r w:rsidR="006B2E98">
        <w:rPr>
          <w:b/>
          <w:bCs/>
          <w:sz w:val="26"/>
          <w:szCs w:val="26"/>
        </w:rPr>
        <w:t xml:space="preserve">Personal </w:t>
      </w:r>
      <w:proofErr w:type="spellStart"/>
      <w:r w:rsidR="006B2E98">
        <w:rPr>
          <w:b/>
          <w:bCs/>
          <w:sz w:val="26"/>
          <w:szCs w:val="26"/>
        </w:rPr>
        <w:t>abc</w:t>
      </w:r>
      <w:proofErr w:type="spellEnd"/>
      <w:r w:rsidRPr="00984A47">
        <w:rPr>
          <w:b/>
          <w:bCs/>
          <w:sz w:val="26"/>
          <w:szCs w:val="26"/>
        </w:rPr>
        <w:t xml:space="preserve"> </w:t>
      </w:r>
      <w:r w:rsidR="005A40EE" w:rsidRPr="00984A47">
        <w:rPr>
          <w:b/>
          <w:bCs/>
          <w:sz w:val="26"/>
          <w:szCs w:val="26"/>
        </w:rPr>
        <w:t xml:space="preserve">(ISBN </w:t>
      </w:r>
      <w:r w:rsidR="006B2E98" w:rsidRPr="006B2E98">
        <w:rPr>
          <w:rStyle w:val="normaltextrun"/>
          <w:rFonts w:ascii="Calibri" w:hAnsi="Calibri" w:cs="Calibri"/>
          <w:b/>
          <w:bCs/>
          <w:sz w:val="26"/>
          <w:szCs w:val="26"/>
        </w:rPr>
        <w:t>978-3-8092-0155-7</w:t>
      </w:r>
      <w:r w:rsidR="005A40EE" w:rsidRPr="00984A47">
        <w:rPr>
          <w:b/>
          <w:bCs/>
          <w:sz w:val="26"/>
          <w:szCs w:val="26"/>
        </w:rPr>
        <w:t>)</w:t>
      </w:r>
      <w:r w:rsidR="00984A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auf Online-Version Haufe </w:t>
      </w:r>
      <w:r w:rsidR="006B2E98">
        <w:rPr>
          <w:b/>
          <w:bCs/>
          <w:sz w:val="26"/>
          <w:szCs w:val="26"/>
        </w:rPr>
        <w:t>Personal Office Premium</w:t>
      </w:r>
      <w:r>
        <w:rPr>
          <w:b/>
          <w:bCs/>
          <w:sz w:val="26"/>
          <w:szCs w:val="26"/>
        </w:rPr>
        <w:t xml:space="preserve"> (ISBN</w:t>
      </w:r>
      <w:r w:rsidR="006B2E98">
        <w:rPr>
          <w:b/>
          <w:bCs/>
          <w:sz w:val="26"/>
          <w:szCs w:val="26"/>
        </w:rPr>
        <w:t xml:space="preserve"> </w:t>
      </w:r>
      <w:r w:rsidR="006B2E98" w:rsidRPr="006B2E98">
        <w:rPr>
          <w:rStyle w:val="normaltextrun"/>
          <w:rFonts w:ascii="Calibri" w:hAnsi="Calibri" w:cs="Calibri"/>
          <w:b/>
          <w:bCs/>
          <w:sz w:val="26"/>
          <w:szCs w:val="26"/>
        </w:rPr>
        <w:t>978-3-448-08293-7</w:t>
      </w:r>
      <w:r>
        <w:rPr>
          <w:b/>
          <w:bCs/>
          <w:sz w:val="26"/>
          <w:szCs w:val="26"/>
        </w:rPr>
        <w:t>)</w:t>
      </w:r>
    </w:p>
    <w:p w14:paraId="122FD44D" w14:textId="77777777" w:rsidR="007D1549" w:rsidRPr="00E23CDD" w:rsidRDefault="007D1549" w:rsidP="007D1549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Buchhandlung.</w:t>
      </w:r>
    </w:p>
    <w:p w14:paraId="4FF05454" w14:textId="15EDCF07" w:rsidR="007D1549" w:rsidRDefault="007D1549" w:rsidP="007D1549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 xml:space="preserve">Ich melde mich heute wegen Ihres Abonnements </w:t>
      </w:r>
      <w:r>
        <w:rPr>
          <w:sz w:val="24"/>
          <w:szCs w:val="24"/>
        </w:rPr>
        <w:t xml:space="preserve">Loseblattwerk </w:t>
      </w:r>
      <w:r w:rsidR="006B2E98">
        <w:rPr>
          <w:sz w:val="24"/>
          <w:szCs w:val="24"/>
        </w:rPr>
        <w:t xml:space="preserve">Personal </w:t>
      </w:r>
      <w:proofErr w:type="spellStart"/>
      <w:r w:rsidR="006B2E98">
        <w:rPr>
          <w:sz w:val="24"/>
          <w:szCs w:val="24"/>
        </w:rPr>
        <w:t>abc</w:t>
      </w:r>
      <w:proofErr w:type="spellEnd"/>
      <w:r>
        <w:rPr>
          <w:sz w:val="24"/>
          <w:szCs w:val="24"/>
        </w:rPr>
        <w:t xml:space="preserve">, welches </w:t>
      </w:r>
      <w:r w:rsidRPr="00E23CDD">
        <w:rPr>
          <w:sz w:val="24"/>
          <w:szCs w:val="24"/>
        </w:rPr>
        <w:t>Sie über uns laufen haben.</w:t>
      </w:r>
    </w:p>
    <w:p w14:paraId="51E009DC" w14:textId="39214D72" w:rsidR="007D1549" w:rsidRDefault="007D1549" w:rsidP="007D15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Verlag informiert uns, dass das Loseblattwerk zum </w:t>
      </w:r>
      <w:r w:rsidR="006B2E98">
        <w:rPr>
          <w:sz w:val="24"/>
          <w:szCs w:val="24"/>
        </w:rPr>
        <w:t>Juli</w:t>
      </w:r>
      <w:r>
        <w:rPr>
          <w:sz w:val="24"/>
          <w:szCs w:val="24"/>
        </w:rPr>
        <w:t xml:space="preserve"> 2023 eingestellt wird und Ihr Abonnement dann auf online umgestellt wird.</w:t>
      </w:r>
    </w:p>
    <w:p w14:paraId="1AE7139E" w14:textId="67346BBF" w:rsidR="007D1549" w:rsidRPr="009816C2" w:rsidRDefault="007D1549" w:rsidP="007D1549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 xml:space="preserve">Die meisten </w:t>
      </w:r>
      <w:r>
        <w:rPr>
          <w:color w:val="808080" w:themeColor="background1" w:themeShade="80"/>
          <w:sz w:val="24"/>
          <w:szCs w:val="24"/>
        </w:rPr>
        <w:t>Loseblattwerk</w:t>
      </w:r>
      <w:r w:rsidRPr="009816C2">
        <w:rPr>
          <w:color w:val="808080" w:themeColor="background1" w:themeShade="80"/>
          <w:sz w:val="24"/>
          <w:szCs w:val="24"/>
        </w:rPr>
        <w:t xml:space="preserve">-Kunden nutzen bereits die </w:t>
      </w:r>
      <w:r>
        <w:rPr>
          <w:color w:val="808080" w:themeColor="background1" w:themeShade="80"/>
          <w:sz w:val="24"/>
          <w:szCs w:val="24"/>
        </w:rPr>
        <w:t xml:space="preserve">integrierte Zugriffsmöglichkeit auf die </w:t>
      </w:r>
      <w:r w:rsidRPr="009816C2">
        <w:rPr>
          <w:color w:val="808080" w:themeColor="background1" w:themeShade="80"/>
          <w:sz w:val="24"/>
          <w:szCs w:val="24"/>
        </w:rPr>
        <w:t>Online-Version</w:t>
      </w:r>
      <w:r>
        <w:rPr>
          <w:color w:val="808080" w:themeColor="background1" w:themeShade="80"/>
          <w:sz w:val="24"/>
          <w:szCs w:val="24"/>
        </w:rPr>
        <w:t xml:space="preserve"> </w:t>
      </w:r>
      <w:r w:rsidR="006B2E98">
        <w:rPr>
          <w:color w:val="808080" w:themeColor="background1" w:themeShade="80"/>
          <w:sz w:val="24"/>
          <w:szCs w:val="24"/>
        </w:rPr>
        <w:t>Personal Office Premium</w:t>
      </w:r>
      <w:r w:rsidRPr="009816C2">
        <w:rPr>
          <w:color w:val="808080" w:themeColor="background1" w:themeShade="80"/>
          <w:sz w:val="24"/>
          <w:szCs w:val="24"/>
        </w:rPr>
        <w:t>. Mit Online haben Sie weniger Handling</w:t>
      </w:r>
      <w:r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14:paraId="2DE84DF2" w14:textId="353C12FC" w:rsidR="007D1549" w:rsidRPr="006D27FC" w:rsidRDefault="007D1549" w:rsidP="007D1549">
      <w:pPr>
        <w:spacing w:line="276" w:lineRule="auto"/>
        <w:rPr>
          <w:rFonts w:cstheme="minorHAnsi"/>
          <w:sz w:val="24"/>
          <w:szCs w:val="24"/>
        </w:rPr>
      </w:pPr>
      <w:r w:rsidRPr="006D27FC">
        <w:rPr>
          <w:rFonts w:cstheme="minorHAnsi"/>
          <w:sz w:val="24"/>
          <w:szCs w:val="24"/>
        </w:rPr>
        <w:t>Sie haben für Ihr Loseblattwerk noch nicht die Online-Version freigeschalten. Deshalb melde ich mich jetzt und wollte das für Sie in die Wege leiten.</w:t>
      </w:r>
    </w:p>
    <w:p w14:paraId="041FE864" w14:textId="77777777" w:rsidR="006D27FC" w:rsidRDefault="007D1549" w:rsidP="006D27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27FC">
        <w:rPr>
          <w:rFonts w:asciiTheme="minorHAnsi" w:hAnsiTheme="minorHAnsi" w:cstheme="minorHAnsi"/>
          <w:b/>
          <w:bCs/>
        </w:rPr>
        <w:t>Was ich dazu brauche:</w:t>
      </w:r>
      <w:r w:rsidRPr="006D27FC">
        <w:rPr>
          <w:rFonts w:asciiTheme="minorHAnsi" w:hAnsiTheme="minorHAnsi" w:cstheme="minorHAnsi"/>
        </w:rPr>
        <w:t xml:space="preserve"> </w:t>
      </w:r>
      <w:r w:rsidR="006D27FC" w:rsidRPr="006D27FC">
        <w:rPr>
          <w:rFonts w:asciiTheme="minorHAnsi" w:hAnsiTheme="minorHAnsi" w:cstheme="minorHAnsi"/>
        </w:rPr>
        <w:t xml:space="preserve"> </w:t>
      </w:r>
      <w:r w:rsidR="006D27FC">
        <w:rPr>
          <w:rFonts w:asciiTheme="minorHAnsi" w:hAnsiTheme="minorHAnsi" w:cstheme="minorHAnsi"/>
        </w:rPr>
        <w:t xml:space="preserve">Teilen Sie mir bitte die </w:t>
      </w:r>
      <w:r w:rsidR="006D27FC" w:rsidRPr="006D27FC">
        <w:rPr>
          <w:rFonts w:asciiTheme="minorHAnsi" w:hAnsiTheme="minorHAnsi" w:cstheme="minorHAnsi"/>
        </w:rPr>
        <w:t>Anzahl der Nutzer</w:t>
      </w:r>
      <w:r w:rsidR="006D27FC">
        <w:rPr>
          <w:rFonts w:asciiTheme="minorHAnsi" w:hAnsiTheme="minorHAnsi" w:cstheme="minorHAnsi"/>
        </w:rPr>
        <w:t xml:space="preserve"> mit</w:t>
      </w:r>
      <w:r w:rsidR="006D27FC" w:rsidRPr="006D27FC">
        <w:rPr>
          <w:rFonts w:asciiTheme="minorHAnsi" w:hAnsiTheme="minorHAnsi" w:cstheme="minorHAnsi"/>
        </w:rPr>
        <w:t>, die auf das Online-Produkt zugreifen sollen und ü</w:t>
      </w:r>
      <w:r w:rsidR="006D27FC" w:rsidRPr="006D27FC">
        <w:rPr>
          <w:rStyle w:val="eop"/>
          <w:rFonts w:asciiTheme="minorHAnsi" w:hAnsiTheme="minorHAnsi" w:cstheme="minorHAnsi"/>
        </w:rPr>
        <w:t xml:space="preserve">bermitteln Sie </w:t>
      </w:r>
      <w:r w:rsidR="006D27FC">
        <w:rPr>
          <w:rStyle w:val="eop"/>
          <w:rFonts w:asciiTheme="minorHAnsi" w:hAnsiTheme="minorHAnsi" w:cstheme="minorHAnsi"/>
        </w:rPr>
        <w:t xml:space="preserve">mir </w:t>
      </w:r>
      <w:r w:rsidR="006D27FC" w:rsidRPr="006D27FC">
        <w:rPr>
          <w:rStyle w:val="eop"/>
          <w:rFonts w:asciiTheme="minorHAnsi" w:hAnsiTheme="minorHAnsi" w:cstheme="minorHAnsi"/>
        </w:rPr>
        <w:t>bitte die personalisierte E-Mail-Adresse, sowie Vor- und Familiennamen der entsprechenden User.</w:t>
      </w:r>
      <w:r w:rsidRPr="006D27FC">
        <w:rPr>
          <w:rStyle w:val="eop"/>
          <w:rFonts w:asciiTheme="minorHAnsi" w:hAnsiTheme="minorHAnsi" w:cstheme="minorHAnsi"/>
        </w:rPr>
        <w:t xml:space="preserve"> </w:t>
      </w:r>
    </w:p>
    <w:p w14:paraId="7CA30365" w14:textId="51D50FCB" w:rsidR="007D1549" w:rsidRPr="006D27FC" w:rsidRDefault="007D1549" w:rsidP="006D27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D27FC">
        <w:rPr>
          <w:rStyle w:val="eop"/>
          <w:rFonts w:asciiTheme="minorHAnsi" w:hAnsiTheme="minorHAnsi" w:cstheme="minorHAnsi"/>
        </w:rPr>
        <w:t>Möchten Sie mir diese Daten bitte gleich telefonisch durchgeben – oder übermitteln Sie mir die Daten lieber per E-Mail an ………………</w:t>
      </w:r>
      <w:r w:rsidRPr="006D27FC">
        <w:rPr>
          <w:rFonts w:asciiTheme="minorHAnsi" w:hAnsiTheme="minorHAnsi" w:cstheme="minorHAnsi"/>
          <w:color w:val="808080" w:themeColor="background1" w:themeShade="80"/>
        </w:rPr>
        <w:br/>
      </w:r>
    </w:p>
    <w:p w14:paraId="14C64177" w14:textId="77777777" w:rsidR="007D1549" w:rsidRPr="009816C2" w:rsidRDefault="007D1549" w:rsidP="007D1549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((Habe ich Nachteile / wo ist der Haken an der Umstellung?))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>
        <w:rPr>
          <w:color w:val="808080" w:themeColor="background1" w:themeShade="80"/>
          <w:sz w:val="24"/>
          <w:szCs w:val="24"/>
        </w:rPr>
        <w:t>:</w:t>
      </w:r>
    </w:p>
    <w:p w14:paraId="47A743D8" w14:textId="77777777" w:rsidR="007B1182" w:rsidRDefault="007D1549" w:rsidP="007B1182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Sie sparen Zeit und sind automatisch immer auf dem aktuellen rechtssicheren Stand, </w:t>
      </w:r>
      <w:bookmarkStart w:id="0" w:name="_Hlk128639884"/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ganz ohne</w:t>
      </w:r>
      <w:r w:rsidR="006D27FC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fortlaufende Ergänzungslieferungen</w:t>
      </w:r>
      <w:bookmarkEnd w:id="0"/>
    </w:p>
    <w:p w14:paraId="28819E19" w14:textId="7FB584C3" w:rsidR="006B2E98" w:rsidRPr="007B1182" w:rsidRDefault="006B2E98" w:rsidP="007B1182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7B118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Die Grundversion des Personal Office Premium bietet 3 User-Lizenzen inklusive</w:t>
      </w:r>
      <w:r w:rsidR="007B1182" w:rsidRPr="007B118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(Jahresprei</w:t>
      </w:r>
      <w:r w:rsidR="007B118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</w:t>
      </w:r>
      <w:r w:rsidR="007B1182" w:rsidRPr="007B118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€ 1.349,00 zzgl. MwSt.)</w:t>
      </w:r>
      <w:r w:rsidRPr="007B118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5C21E98D" w14:textId="6A1A5FF9" w:rsidR="007D1549" w:rsidRPr="009816C2" w:rsidRDefault="007D1549" w:rsidP="007D1549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Sie nutzen eine zeitgemäße und nachhaltige Version </w:t>
      </w:r>
      <w:r w:rsidR="006D27FC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für Ihre </w:t>
      </w: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bewährten Fachinformation</w:t>
      </w:r>
      <w:r w:rsidR="006D27FC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en</w:t>
      </w:r>
    </w:p>
    <w:p w14:paraId="1C09ADED" w14:textId="77777777" w:rsidR="007D1549" w:rsidRPr="009816C2" w:rsidRDefault="007D1549" w:rsidP="007D1549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14:paraId="3A621F8F" w14:textId="1ADA3AF1" w:rsidR="007D1549" w:rsidRPr="009816C2" w:rsidRDefault="007D1549" w:rsidP="007D1549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Sie erhalten fortan eine kalenderjährliche Jahrespreisrechnung. </w:t>
      </w:r>
    </w:p>
    <w:p w14:paraId="61618F35" w14:textId="3FD027D2" w:rsidR="007D1549" w:rsidRPr="009816C2" w:rsidRDefault="007D1549" w:rsidP="007D1549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Vielen Dank, dass das so unkompliziert klappt … Ich veranlasse jetzt gleich, dass Sie den Zugang zur Online-Version schnellstmöglich per Mail erhalten. </w:t>
      </w:r>
    </w:p>
    <w:p w14:paraId="1831EA49" w14:textId="77777777" w:rsidR="00584622" w:rsidRDefault="00584622"/>
    <w:sectPr w:rsidR="005846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77617">
    <w:abstractNumId w:val="3"/>
  </w:num>
  <w:num w:numId="2" w16cid:durableId="278336799">
    <w:abstractNumId w:val="0"/>
  </w:num>
  <w:num w:numId="3" w16cid:durableId="1970429911">
    <w:abstractNumId w:val="2"/>
  </w:num>
  <w:num w:numId="4" w16cid:durableId="152879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9"/>
    <w:rsid w:val="00584622"/>
    <w:rsid w:val="005A40EE"/>
    <w:rsid w:val="00606194"/>
    <w:rsid w:val="006B2E98"/>
    <w:rsid w:val="006D27FC"/>
    <w:rsid w:val="007B1182"/>
    <w:rsid w:val="007D1549"/>
    <w:rsid w:val="009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F95D"/>
  <w15:chartTrackingRefBased/>
  <w15:docId w15:val="{BB36CA00-00AA-487E-8E8A-E31A281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5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549"/>
    <w:pPr>
      <w:ind w:left="720"/>
      <w:contextualSpacing/>
    </w:pPr>
  </w:style>
  <w:style w:type="character" w:customStyle="1" w:styleId="eop">
    <w:name w:val="eop"/>
    <w:basedOn w:val="Absatz-Standardschriftart"/>
    <w:rsid w:val="007D1549"/>
  </w:style>
  <w:style w:type="paragraph" w:customStyle="1" w:styleId="paragraph">
    <w:name w:val="paragraph"/>
    <w:basedOn w:val="Standard"/>
    <w:rsid w:val="006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B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B6B50D52-DB09-4869-9FDE-49315802F9C2}"/>
</file>

<file path=customXml/itemProps2.xml><?xml version="1.0" encoding="utf-8"?>
<ds:datastoreItem xmlns:ds="http://schemas.openxmlformats.org/officeDocument/2006/customXml" ds:itemID="{315B2673-7A5A-4A4B-B3C5-0332B1FCB400}"/>
</file>

<file path=customXml/itemProps3.xml><?xml version="1.0" encoding="utf-8"?>
<ds:datastoreItem xmlns:ds="http://schemas.openxmlformats.org/officeDocument/2006/customXml" ds:itemID="{CD8A6742-47D3-464E-BECC-2B4176368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2023-03-02T13:54:00Z</dcterms:created>
  <dcterms:modified xsi:type="dcterms:W3CDTF">2023-03-02T13:54:00Z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